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BDE26" w14:textId="77777777" w:rsidR="00866F4C" w:rsidRPr="006679F2" w:rsidRDefault="00E51D32" w:rsidP="00593D66">
      <w:pPr>
        <w:jc w:val="center"/>
        <w:outlineLvl w:val="0"/>
        <w:rPr>
          <w:rFonts w:ascii="Calibri" w:hAnsi="Calibri" w:cstheme="minorHAnsi"/>
          <w:b/>
        </w:rPr>
      </w:pPr>
      <w:bookmarkStart w:id="0" w:name="_GoBack"/>
      <w:bookmarkEnd w:id="0"/>
      <w:r w:rsidRPr="006679F2">
        <w:rPr>
          <w:rFonts w:ascii="Calibri" w:hAnsi="Calibri" w:cstheme="minorHAnsi"/>
          <w:b/>
        </w:rPr>
        <w:t>MAINE HEALTH DATA ORGANIZATION</w:t>
      </w:r>
    </w:p>
    <w:p w14:paraId="58761ADD" w14:textId="77777777" w:rsidR="00E51D32" w:rsidRPr="006679F2" w:rsidRDefault="00E51D32" w:rsidP="00531DD2">
      <w:pPr>
        <w:jc w:val="center"/>
        <w:rPr>
          <w:rFonts w:ascii="Calibri" w:hAnsi="Calibri" w:cstheme="minorHAnsi"/>
          <w:b/>
        </w:rPr>
      </w:pPr>
      <w:r w:rsidRPr="006679F2">
        <w:rPr>
          <w:rFonts w:ascii="Calibri" w:hAnsi="Calibri" w:cstheme="minorHAnsi"/>
          <w:b/>
        </w:rPr>
        <w:t>Board of Directors Retreat</w:t>
      </w:r>
    </w:p>
    <w:p w14:paraId="45F17FEE" w14:textId="4641E8CC" w:rsidR="00E51D32" w:rsidRPr="006679F2" w:rsidRDefault="00B57EDD" w:rsidP="00890309">
      <w:pPr>
        <w:jc w:val="center"/>
        <w:rPr>
          <w:rFonts w:ascii="Calibri" w:hAnsi="Calibri" w:cstheme="minorHAnsi"/>
          <w:b/>
        </w:rPr>
      </w:pPr>
      <w:r w:rsidRPr="006679F2">
        <w:rPr>
          <w:rFonts w:ascii="Calibri" w:hAnsi="Calibri" w:cstheme="minorHAnsi"/>
          <w:b/>
        </w:rPr>
        <w:t>June 1, 2017</w:t>
      </w:r>
    </w:p>
    <w:p w14:paraId="5CC599A9" w14:textId="77777777" w:rsidR="0025151F" w:rsidRPr="006679F2" w:rsidRDefault="007A5A78" w:rsidP="004D0894">
      <w:pPr>
        <w:jc w:val="center"/>
        <w:outlineLvl w:val="0"/>
        <w:rPr>
          <w:rFonts w:ascii="Calibri" w:hAnsi="Calibri" w:cstheme="minorHAnsi"/>
          <w:b/>
        </w:rPr>
      </w:pPr>
      <w:r w:rsidRPr="006679F2">
        <w:rPr>
          <w:rFonts w:ascii="Calibri" w:hAnsi="Calibri" w:cstheme="minorHAnsi"/>
          <w:b/>
        </w:rPr>
        <w:t>9:00am-3:00pm</w:t>
      </w:r>
    </w:p>
    <w:p w14:paraId="6E1DCCFC" w14:textId="25E67C4D" w:rsidR="00CE09AE" w:rsidRPr="006679F2" w:rsidRDefault="00CE09AE" w:rsidP="004D0894">
      <w:pPr>
        <w:jc w:val="center"/>
        <w:outlineLvl w:val="0"/>
        <w:rPr>
          <w:rFonts w:ascii="Calibri" w:hAnsi="Calibri" w:cstheme="minorHAnsi"/>
          <w:b/>
        </w:rPr>
      </w:pPr>
      <w:r w:rsidRPr="006679F2">
        <w:rPr>
          <w:rFonts w:ascii="Calibri" w:hAnsi="Calibri" w:cstheme="minorHAnsi"/>
          <w:b/>
        </w:rPr>
        <w:t>Meeting Location: FAME</w:t>
      </w:r>
      <w:r w:rsidR="00522394">
        <w:rPr>
          <w:rFonts w:ascii="Calibri" w:hAnsi="Calibri" w:cstheme="minorHAnsi"/>
          <w:b/>
        </w:rPr>
        <w:t xml:space="preserve"> Board Room</w:t>
      </w:r>
    </w:p>
    <w:p w14:paraId="084DCD82" w14:textId="712C0AB3" w:rsidR="00CE09AE" w:rsidRPr="006679F2" w:rsidRDefault="00CE09AE" w:rsidP="004D0894">
      <w:pPr>
        <w:jc w:val="center"/>
        <w:outlineLvl w:val="0"/>
        <w:rPr>
          <w:rFonts w:ascii="Calibri" w:hAnsi="Calibri" w:cstheme="minorHAnsi"/>
          <w:b/>
        </w:rPr>
      </w:pPr>
      <w:r w:rsidRPr="006679F2">
        <w:rPr>
          <w:rFonts w:ascii="Calibri" w:hAnsi="Calibri" w:cstheme="minorHAnsi"/>
          <w:b/>
        </w:rPr>
        <w:t xml:space="preserve">5 Community </w:t>
      </w:r>
      <w:r w:rsidR="00B57EDD" w:rsidRPr="006679F2">
        <w:rPr>
          <w:rFonts w:ascii="Calibri" w:hAnsi="Calibri" w:cstheme="minorHAnsi"/>
          <w:b/>
        </w:rPr>
        <w:t>Drive, Augusta</w:t>
      </w:r>
    </w:p>
    <w:p w14:paraId="23A4DE2F" w14:textId="77777777" w:rsidR="00373480" w:rsidRPr="006679F2" w:rsidRDefault="00373480" w:rsidP="0025151F">
      <w:pPr>
        <w:rPr>
          <w:rFonts w:ascii="Calibri" w:hAnsi="Calibri" w:cstheme="minorHAnsi"/>
        </w:rPr>
      </w:pPr>
    </w:p>
    <w:p w14:paraId="06EC793C" w14:textId="5B483904" w:rsidR="00271C59" w:rsidRPr="006679F2" w:rsidRDefault="0025151F" w:rsidP="004D0894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Calibri" w:hAnsi="Calibri" w:cstheme="minorHAnsi"/>
          <w:b/>
        </w:rPr>
      </w:pPr>
      <w:r w:rsidRPr="006679F2">
        <w:rPr>
          <w:rFonts w:ascii="Calibri" w:hAnsi="Calibri" w:cstheme="minorHAnsi"/>
          <w:b/>
        </w:rPr>
        <w:t>AGENDA</w:t>
      </w:r>
    </w:p>
    <w:p w14:paraId="38F3A334" w14:textId="77777777" w:rsidR="00373480" w:rsidRDefault="00373480" w:rsidP="00373480">
      <w:pPr>
        <w:ind w:left="2160" w:hanging="2160"/>
        <w:rPr>
          <w:rFonts w:ascii="Calibri" w:hAnsi="Calibri" w:cstheme="minorHAnsi"/>
        </w:rPr>
      </w:pPr>
    </w:p>
    <w:p w14:paraId="5C105E84" w14:textId="77777777" w:rsidR="001E4DDF" w:rsidRPr="006679F2" w:rsidRDefault="001E4DDF" w:rsidP="00373480">
      <w:pPr>
        <w:ind w:left="2160" w:hanging="2160"/>
        <w:rPr>
          <w:rFonts w:ascii="Calibri" w:hAnsi="Calibri" w:cstheme="minorHAnsi"/>
        </w:rPr>
      </w:pPr>
    </w:p>
    <w:p w14:paraId="75C8C267" w14:textId="33F82B16" w:rsidR="00373480" w:rsidRPr="006679F2" w:rsidRDefault="00B57EDD" w:rsidP="00373480">
      <w:pPr>
        <w:rPr>
          <w:rFonts w:ascii="Calibri" w:hAnsi="Calibri" w:cstheme="minorHAnsi"/>
        </w:rPr>
      </w:pPr>
      <w:r w:rsidRPr="006679F2">
        <w:rPr>
          <w:rFonts w:ascii="Calibri" w:hAnsi="Calibri" w:cstheme="minorHAnsi"/>
        </w:rPr>
        <w:t xml:space="preserve">9:00 </w:t>
      </w:r>
      <w:r w:rsidR="00943557" w:rsidRPr="006679F2">
        <w:rPr>
          <w:rFonts w:ascii="Calibri" w:hAnsi="Calibri" w:cstheme="minorHAnsi"/>
        </w:rPr>
        <w:tab/>
      </w:r>
      <w:r w:rsidR="00FE6459" w:rsidRPr="006679F2">
        <w:rPr>
          <w:rFonts w:ascii="Calibri" w:hAnsi="Calibri" w:cstheme="minorHAnsi"/>
        </w:rPr>
        <w:tab/>
      </w:r>
      <w:r w:rsidR="00195C0F" w:rsidRPr="006679F2">
        <w:rPr>
          <w:rFonts w:ascii="Calibri" w:hAnsi="Calibri" w:cstheme="minorHAnsi"/>
          <w:b/>
        </w:rPr>
        <w:t xml:space="preserve">Board Retreat </w:t>
      </w:r>
      <w:r w:rsidR="00373480" w:rsidRPr="006679F2">
        <w:rPr>
          <w:rFonts w:ascii="Calibri" w:hAnsi="Calibri" w:cstheme="minorHAnsi"/>
          <w:b/>
        </w:rPr>
        <w:t>Opening</w:t>
      </w:r>
    </w:p>
    <w:p w14:paraId="31D6D252" w14:textId="460B41EF" w:rsidR="00373480" w:rsidRPr="006679F2" w:rsidRDefault="00943557" w:rsidP="00CA21DF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6679F2">
        <w:rPr>
          <w:rFonts w:cstheme="minorHAnsi"/>
          <w:sz w:val="24"/>
          <w:szCs w:val="24"/>
        </w:rPr>
        <w:t>Welcome – Meeting g</w:t>
      </w:r>
      <w:r w:rsidR="00373480" w:rsidRPr="006679F2">
        <w:rPr>
          <w:rFonts w:cstheme="minorHAnsi"/>
          <w:sz w:val="24"/>
          <w:szCs w:val="24"/>
        </w:rPr>
        <w:t xml:space="preserve">oals and introduce Craig </w:t>
      </w:r>
      <w:r w:rsidR="00373480" w:rsidRPr="006679F2">
        <w:rPr>
          <w:rFonts w:cstheme="minorHAnsi"/>
          <w:i/>
          <w:sz w:val="24"/>
          <w:szCs w:val="24"/>
        </w:rPr>
        <w:t xml:space="preserve">- </w:t>
      </w:r>
      <w:r w:rsidR="00FA2637" w:rsidRPr="006679F2">
        <w:rPr>
          <w:rFonts w:cstheme="minorHAnsi"/>
          <w:i/>
          <w:sz w:val="24"/>
          <w:szCs w:val="24"/>
        </w:rPr>
        <w:t>Neil Korsen</w:t>
      </w:r>
      <w:r w:rsidR="00CA21DF" w:rsidRPr="006679F2">
        <w:rPr>
          <w:rFonts w:cstheme="minorHAnsi"/>
          <w:i/>
          <w:sz w:val="24"/>
          <w:szCs w:val="24"/>
        </w:rPr>
        <w:t>, Board Chair</w:t>
      </w:r>
    </w:p>
    <w:p w14:paraId="194F52A8" w14:textId="38ED566D" w:rsidR="00373480" w:rsidRPr="006679F2" w:rsidRDefault="00373480" w:rsidP="003734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 xml:space="preserve">About the Meeting - Agenda and ground rules - </w:t>
      </w:r>
      <w:r w:rsidRPr="006679F2">
        <w:rPr>
          <w:rFonts w:cstheme="minorHAnsi"/>
          <w:i/>
          <w:sz w:val="24"/>
          <w:szCs w:val="24"/>
        </w:rPr>
        <w:t>Craig</w:t>
      </w:r>
      <w:r w:rsidR="00CA21DF" w:rsidRPr="006679F2">
        <w:rPr>
          <w:rFonts w:cstheme="minorHAnsi"/>
          <w:i/>
          <w:sz w:val="24"/>
          <w:szCs w:val="24"/>
        </w:rPr>
        <w:t xml:space="preserve"> Freshley, Facilitator</w:t>
      </w:r>
    </w:p>
    <w:p w14:paraId="1322B9B8" w14:textId="77777777" w:rsidR="00373480" w:rsidRPr="006679F2" w:rsidRDefault="00373480" w:rsidP="003734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>Warm</w:t>
      </w:r>
      <w:r w:rsidR="003577E2" w:rsidRPr="006679F2">
        <w:rPr>
          <w:rFonts w:cstheme="minorHAnsi"/>
          <w:sz w:val="24"/>
          <w:szCs w:val="24"/>
        </w:rPr>
        <w:t>-up exercise</w:t>
      </w:r>
      <w:r w:rsidRPr="006679F2">
        <w:rPr>
          <w:rFonts w:cstheme="minorHAnsi"/>
          <w:sz w:val="24"/>
          <w:szCs w:val="24"/>
        </w:rPr>
        <w:t xml:space="preserve"> - </w:t>
      </w:r>
      <w:r w:rsidRPr="006679F2">
        <w:rPr>
          <w:rFonts w:cstheme="minorHAnsi"/>
          <w:i/>
          <w:sz w:val="24"/>
          <w:szCs w:val="24"/>
        </w:rPr>
        <w:t>Craig</w:t>
      </w:r>
    </w:p>
    <w:p w14:paraId="363B94A5" w14:textId="77777777" w:rsidR="00373480" w:rsidRPr="006679F2" w:rsidRDefault="00373480" w:rsidP="001C3175">
      <w:pPr>
        <w:rPr>
          <w:rFonts w:ascii="Calibri" w:hAnsi="Calibri" w:cstheme="minorHAnsi"/>
        </w:rPr>
      </w:pPr>
    </w:p>
    <w:p w14:paraId="3B055DBE" w14:textId="38E254ED" w:rsidR="00912D57" w:rsidRDefault="00B0739B" w:rsidP="00E667E4">
      <w:pPr>
        <w:rPr>
          <w:rFonts w:asciiTheme="minorHAnsi" w:hAnsiTheme="minorHAnsi"/>
          <w:b/>
        </w:rPr>
      </w:pPr>
      <w:r>
        <w:rPr>
          <w:rFonts w:ascii="Calibri" w:hAnsi="Calibri" w:cstheme="minorHAnsi"/>
        </w:rPr>
        <w:t>9:25</w:t>
      </w:r>
      <w:r w:rsidR="00386A47" w:rsidRPr="006679F2">
        <w:rPr>
          <w:rFonts w:ascii="Calibri" w:hAnsi="Calibri" w:cstheme="minorHAnsi"/>
        </w:rPr>
        <w:tab/>
      </w:r>
      <w:r w:rsidR="00386A47" w:rsidRPr="006679F2">
        <w:rPr>
          <w:rFonts w:ascii="Calibri" w:hAnsi="Calibri" w:cstheme="minorHAnsi"/>
        </w:rPr>
        <w:tab/>
      </w:r>
      <w:r w:rsidR="00912D57" w:rsidRPr="00283905">
        <w:rPr>
          <w:rFonts w:asciiTheme="minorHAnsi" w:hAnsiTheme="minorHAnsi"/>
          <w:b/>
        </w:rPr>
        <w:t>Review of MHDO Statute</w:t>
      </w:r>
      <w:r w:rsidR="00912D57">
        <w:rPr>
          <w:rFonts w:asciiTheme="minorHAnsi" w:hAnsiTheme="minorHAnsi"/>
          <w:b/>
        </w:rPr>
        <w:t xml:space="preserve"> </w:t>
      </w:r>
    </w:p>
    <w:p w14:paraId="48E01A1D" w14:textId="469390AF" w:rsidR="00912D57" w:rsidRPr="00912D57" w:rsidRDefault="00912D57" w:rsidP="00E667E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>Overview of MHDO’s statutory authority/antitrust issues</w:t>
      </w:r>
      <w:r>
        <w:rPr>
          <w:rFonts w:cstheme="minorHAnsi"/>
          <w:sz w:val="24"/>
          <w:szCs w:val="24"/>
        </w:rPr>
        <w:t>-</w:t>
      </w:r>
      <w:r w:rsidRPr="00912D57">
        <w:rPr>
          <w:rFonts w:cstheme="minorHAnsi"/>
          <w:i/>
          <w:sz w:val="24"/>
          <w:szCs w:val="24"/>
        </w:rPr>
        <w:t xml:space="preserve"> </w:t>
      </w:r>
      <w:r w:rsidRPr="006679F2">
        <w:rPr>
          <w:rFonts w:cstheme="minorHAnsi"/>
          <w:i/>
          <w:sz w:val="24"/>
          <w:szCs w:val="24"/>
        </w:rPr>
        <w:t>Deanna White, Assistant Attorney General</w:t>
      </w:r>
    </w:p>
    <w:p w14:paraId="5856B95A" w14:textId="77777777" w:rsidR="00912D57" w:rsidRDefault="00912D57" w:rsidP="00E667E4">
      <w:pPr>
        <w:rPr>
          <w:rFonts w:ascii="Calibri" w:hAnsi="Calibri" w:cstheme="minorHAnsi"/>
        </w:rPr>
      </w:pPr>
    </w:p>
    <w:p w14:paraId="49D65BD0" w14:textId="5DE0DC8A" w:rsidR="00E667E4" w:rsidRPr="006679F2" w:rsidRDefault="00912D57" w:rsidP="00912D57">
      <w:pPr>
        <w:rPr>
          <w:rFonts w:ascii="Calibri" w:hAnsi="Calibri" w:cstheme="minorHAnsi"/>
        </w:rPr>
      </w:pPr>
      <w:r w:rsidRPr="00912D57">
        <w:rPr>
          <w:rFonts w:ascii="Calibri" w:hAnsi="Calibri" w:cstheme="minorHAnsi"/>
        </w:rPr>
        <w:t>9:40</w:t>
      </w:r>
      <w:r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tab/>
      </w:r>
      <w:r>
        <w:rPr>
          <w:rFonts w:ascii="Calibri" w:hAnsi="Calibri" w:cstheme="minorHAnsi"/>
          <w:b/>
        </w:rPr>
        <w:tab/>
      </w:r>
      <w:r w:rsidR="00B01A25" w:rsidRPr="006679F2">
        <w:rPr>
          <w:rFonts w:ascii="Calibri" w:hAnsi="Calibri" w:cstheme="minorHAnsi"/>
          <w:b/>
        </w:rPr>
        <w:t>MHDO Baseline Review</w:t>
      </w:r>
    </w:p>
    <w:p w14:paraId="2D9B39C6" w14:textId="0465BDFC" w:rsidR="00FE6459" w:rsidRPr="006679F2" w:rsidRDefault="00033604" w:rsidP="00FE645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>Overview of MHDO</w:t>
      </w:r>
      <w:r w:rsidR="006D78BE" w:rsidRPr="006679F2">
        <w:rPr>
          <w:rFonts w:cstheme="minorHAnsi"/>
          <w:sz w:val="24"/>
          <w:szCs w:val="24"/>
        </w:rPr>
        <w:t xml:space="preserve">’s </w:t>
      </w:r>
      <w:r w:rsidR="00912D57">
        <w:rPr>
          <w:rFonts w:cstheme="minorHAnsi"/>
          <w:sz w:val="24"/>
          <w:szCs w:val="24"/>
        </w:rPr>
        <w:t>Priorities and Requirements</w:t>
      </w:r>
      <w:r w:rsidR="00FE6459" w:rsidRPr="006679F2">
        <w:rPr>
          <w:rFonts w:cstheme="minorHAnsi"/>
          <w:sz w:val="24"/>
          <w:szCs w:val="24"/>
        </w:rPr>
        <w:t xml:space="preserve"> - </w:t>
      </w:r>
      <w:r w:rsidRPr="006679F2">
        <w:rPr>
          <w:rFonts w:cstheme="minorHAnsi"/>
          <w:i/>
          <w:sz w:val="24"/>
          <w:szCs w:val="24"/>
        </w:rPr>
        <w:t xml:space="preserve">Karynlee Harrington, MHDO </w:t>
      </w:r>
    </w:p>
    <w:p w14:paraId="687A74F3" w14:textId="77777777" w:rsidR="00B01A25" w:rsidRPr="006679F2" w:rsidRDefault="00B01A25" w:rsidP="00E667E4">
      <w:pPr>
        <w:rPr>
          <w:rFonts w:ascii="Calibri" w:hAnsi="Calibri" w:cstheme="minorHAnsi"/>
        </w:rPr>
      </w:pPr>
    </w:p>
    <w:p w14:paraId="3CE56EA3" w14:textId="16798F2C" w:rsidR="00B01A25" w:rsidRPr="006679F2" w:rsidRDefault="00B01A25" w:rsidP="00912D57">
      <w:pPr>
        <w:rPr>
          <w:rFonts w:ascii="Calibri" w:hAnsi="Calibri" w:cstheme="minorHAnsi"/>
        </w:rPr>
      </w:pPr>
      <w:r w:rsidRPr="006679F2">
        <w:rPr>
          <w:rFonts w:ascii="Calibri" w:hAnsi="Calibri" w:cstheme="minorHAnsi"/>
        </w:rPr>
        <w:tab/>
      </w:r>
      <w:r w:rsidRPr="006679F2">
        <w:rPr>
          <w:rFonts w:ascii="Calibri" w:hAnsi="Calibri" w:cstheme="minorHAnsi"/>
        </w:rPr>
        <w:tab/>
      </w:r>
      <w:r w:rsidRPr="006679F2">
        <w:rPr>
          <w:rFonts w:ascii="Calibri" w:hAnsi="Calibri" w:cstheme="minorHAnsi"/>
          <w:b/>
        </w:rPr>
        <w:t>Gobielle vs. Liberty Mutual: Impact on MHDO Data</w:t>
      </w:r>
    </w:p>
    <w:p w14:paraId="45CF98E5" w14:textId="0E91A4A3" w:rsidR="007A296C" w:rsidRPr="006679F2" w:rsidRDefault="00912D57" w:rsidP="007A296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3A2A34" w:rsidRPr="006679F2">
        <w:rPr>
          <w:rFonts w:cstheme="minorHAnsi"/>
          <w:sz w:val="24"/>
          <w:szCs w:val="24"/>
        </w:rPr>
        <w:t xml:space="preserve">mpact of the Supreme Court decision on </w:t>
      </w:r>
      <w:r>
        <w:rPr>
          <w:rFonts w:cstheme="minorHAnsi"/>
          <w:sz w:val="24"/>
          <w:szCs w:val="24"/>
        </w:rPr>
        <w:t>MHDO APCD Data and Next Steps</w:t>
      </w:r>
      <w:r w:rsidR="00A56550" w:rsidRPr="006679F2">
        <w:rPr>
          <w:rFonts w:cstheme="minorHAnsi"/>
          <w:sz w:val="24"/>
          <w:szCs w:val="24"/>
        </w:rPr>
        <w:t xml:space="preserve"> </w:t>
      </w:r>
      <w:r w:rsidR="006D78BE" w:rsidRPr="006679F2">
        <w:rPr>
          <w:rFonts w:cstheme="minorHAnsi"/>
          <w:sz w:val="24"/>
          <w:szCs w:val="24"/>
        </w:rPr>
        <w:t xml:space="preserve">- </w:t>
      </w:r>
      <w:r w:rsidR="006D78BE" w:rsidRPr="006679F2">
        <w:rPr>
          <w:rFonts w:cstheme="minorHAnsi"/>
          <w:i/>
          <w:sz w:val="24"/>
          <w:szCs w:val="24"/>
        </w:rPr>
        <w:t xml:space="preserve">Karynlee </w:t>
      </w:r>
    </w:p>
    <w:p w14:paraId="06E292AC" w14:textId="2E6DB4CF" w:rsidR="006D78BE" w:rsidRPr="006679F2" w:rsidRDefault="006D78BE" w:rsidP="007A296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>Board</w:t>
      </w:r>
      <w:r w:rsidR="00812123" w:rsidRPr="006679F2">
        <w:rPr>
          <w:rFonts w:cstheme="minorHAnsi"/>
          <w:sz w:val="24"/>
          <w:szCs w:val="24"/>
        </w:rPr>
        <w:t xml:space="preserve"> discussion</w:t>
      </w:r>
      <w:r w:rsidR="00D310E8" w:rsidRPr="006679F2">
        <w:rPr>
          <w:rFonts w:cstheme="minorHAnsi"/>
          <w:sz w:val="24"/>
          <w:szCs w:val="24"/>
        </w:rPr>
        <w:t xml:space="preserve"> and </w:t>
      </w:r>
      <w:r w:rsidR="00D63179" w:rsidRPr="006679F2">
        <w:rPr>
          <w:rFonts w:cstheme="minorHAnsi"/>
          <w:sz w:val="24"/>
          <w:szCs w:val="24"/>
        </w:rPr>
        <w:t>recommendations</w:t>
      </w:r>
    </w:p>
    <w:p w14:paraId="48D22D52" w14:textId="77777777" w:rsidR="00B01A25" w:rsidRPr="006679F2" w:rsidRDefault="00B01A25" w:rsidP="00E667E4">
      <w:pPr>
        <w:rPr>
          <w:rFonts w:ascii="Calibri" w:hAnsi="Calibri" w:cstheme="minorHAnsi"/>
        </w:rPr>
      </w:pPr>
    </w:p>
    <w:p w14:paraId="17A8F5D4" w14:textId="4DF778AD" w:rsidR="00B01A25" w:rsidRPr="006679F2" w:rsidRDefault="00B0739B" w:rsidP="00E667E4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10:10</w:t>
      </w:r>
      <w:r w:rsidR="00B01A25" w:rsidRPr="006679F2">
        <w:rPr>
          <w:rFonts w:ascii="Calibri" w:hAnsi="Calibri" w:cstheme="minorHAnsi"/>
        </w:rPr>
        <w:tab/>
      </w:r>
      <w:r w:rsidR="00B01A25" w:rsidRPr="006679F2">
        <w:rPr>
          <w:rFonts w:ascii="Calibri" w:hAnsi="Calibri" w:cstheme="minorHAnsi"/>
        </w:rPr>
        <w:tab/>
      </w:r>
      <w:r w:rsidR="00575675" w:rsidRPr="006679F2">
        <w:rPr>
          <w:rFonts w:ascii="Calibri" w:hAnsi="Calibri" w:cstheme="minorHAnsi"/>
          <w:b/>
        </w:rPr>
        <w:t>SAMHSA Rule 42 CFR Part 2</w:t>
      </w:r>
    </w:p>
    <w:p w14:paraId="49F20FBE" w14:textId="01C09FB9" w:rsidR="00812123" w:rsidRPr="006679F2" w:rsidRDefault="00812123" w:rsidP="00EA2EC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>Overview of</w:t>
      </w:r>
      <w:r w:rsidR="002C5880">
        <w:rPr>
          <w:rFonts w:cstheme="minorHAnsi"/>
          <w:sz w:val="24"/>
          <w:szCs w:val="24"/>
        </w:rPr>
        <w:t xml:space="preserve"> MHDO strategy for uniform data submission</w:t>
      </w:r>
      <w:r w:rsidR="00EA2EC4" w:rsidRPr="006679F2">
        <w:rPr>
          <w:rFonts w:cstheme="minorHAnsi"/>
          <w:sz w:val="24"/>
          <w:szCs w:val="24"/>
        </w:rPr>
        <w:t xml:space="preserve"> - </w:t>
      </w:r>
      <w:r w:rsidR="00EA2EC4" w:rsidRPr="006679F2">
        <w:rPr>
          <w:rFonts w:cstheme="minorHAnsi"/>
          <w:i/>
          <w:sz w:val="24"/>
          <w:szCs w:val="24"/>
        </w:rPr>
        <w:t>Karynlee</w:t>
      </w:r>
    </w:p>
    <w:p w14:paraId="0336BE2E" w14:textId="77777777" w:rsidR="00575675" w:rsidRPr="006679F2" w:rsidRDefault="00575675" w:rsidP="00E667E4">
      <w:pPr>
        <w:rPr>
          <w:rFonts w:ascii="Calibri" w:hAnsi="Calibri" w:cstheme="minorHAnsi"/>
        </w:rPr>
      </w:pPr>
    </w:p>
    <w:p w14:paraId="3FFAD5DE" w14:textId="2A8C6E5F" w:rsidR="00722D53" w:rsidRPr="006679F2" w:rsidRDefault="00B0739B" w:rsidP="00E667E4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10:20</w:t>
      </w:r>
      <w:r w:rsidR="00575675" w:rsidRPr="006679F2">
        <w:rPr>
          <w:rFonts w:ascii="Calibri" w:hAnsi="Calibri" w:cstheme="minorHAnsi"/>
        </w:rPr>
        <w:tab/>
      </w:r>
      <w:r w:rsidR="00575675" w:rsidRPr="006679F2">
        <w:rPr>
          <w:rFonts w:ascii="Calibri" w:hAnsi="Calibri" w:cstheme="minorHAnsi"/>
        </w:rPr>
        <w:tab/>
      </w:r>
      <w:r w:rsidR="00575675" w:rsidRPr="006679F2">
        <w:rPr>
          <w:rFonts w:ascii="Calibri" w:hAnsi="Calibri" w:cstheme="minorHAnsi"/>
          <w:b/>
        </w:rPr>
        <w:t>Break</w:t>
      </w:r>
    </w:p>
    <w:p w14:paraId="2ED2CFAE" w14:textId="77777777" w:rsidR="00575675" w:rsidRPr="006679F2" w:rsidRDefault="00575675" w:rsidP="00E667E4">
      <w:pPr>
        <w:rPr>
          <w:rFonts w:ascii="Calibri" w:hAnsi="Calibri" w:cstheme="minorHAnsi"/>
        </w:rPr>
      </w:pPr>
    </w:p>
    <w:p w14:paraId="1500982F" w14:textId="1E87A505" w:rsidR="00575675" w:rsidRPr="006679F2" w:rsidRDefault="00575675" w:rsidP="00E667E4">
      <w:pPr>
        <w:rPr>
          <w:rFonts w:ascii="Calibri" w:hAnsi="Calibri" w:cstheme="minorHAnsi"/>
        </w:rPr>
      </w:pPr>
      <w:r w:rsidRPr="006679F2">
        <w:rPr>
          <w:rFonts w:ascii="Calibri" w:hAnsi="Calibri" w:cstheme="minorHAnsi"/>
        </w:rPr>
        <w:t>10:</w:t>
      </w:r>
      <w:r w:rsidR="00B0739B">
        <w:rPr>
          <w:rFonts w:ascii="Calibri" w:hAnsi="Calibri" w:cstheme="minorHAnsi"/>
        </w:rPr>
        <w:t>30</w:t>
      </w:r>
      <w:r w:rsidR="00A039A8" w:rsidRPr="006679F2">
        <w:rPr>
          <w:rFonts w:ascii="Calibri" w:hAnsi="Calibri" w:cstheme="minorHAnsi"/>
        </w:rPr>
        <w:tab/>
      </w:r>
      <w:r w:rsidR="00A039A8" w:rsidRPr="006679F2">
        <w:rPr>
          <w:rFonts w:ascii="Calibri" w:hAnsi="Calibri" w:cstheme="minorHAnsi"/>
        </w:rPr>
        <w:tab/>
      </w:r>
      <w:r w:rsidR="00A039A8" w:rsidRPr="006679F2">
        <w:rPr>
          <w:rFonts w:ascii="Calibri" w:hAnsi="Calibri" w:cstheme="minorHAnsi"/>
          <w:b/>
        </w:rPr>
        <w:t>MHDO Data Delivery Model</w:t>
      </w:r>
    </w:p>
    <w:p w14:paraId="5F215056" w14:textId="17B1A7A6" w:rsidR="007A1D1E" w:rsidRPr="006679F2" w:rsidRDefault="007A1D1E" w:rsidP="007A1D1E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>Presenta</w:t>
      </w:r>
      <w:r w:rsidR="002C5880">
        <w:rPr>
          <w:rFonts w:cstheme="minorHAnsi"/>
          <w:sz w:val="24"/>
          <w:szCs w:val="24"/>
        </w:rPr>
        <w:t xml:space="preserve">tion on the working framework of the MHDO </w:t>
      </w:r>
      <w:r w:rsidRPr="006679F2">
        <w:rPr>
          <w:rFonts w:cstheme="minorHAnsi"/>
          <w:sz w:val="24"/>
          <w:szCs w:val="24"/>
        </w:rPr>
        <w:t xml:space="preserve">data delivery model - </w:t>
      </w:r>
      <w:r w:rsidRPr="006679F2">
        <w:rPr>
          <w:rFonts w:cstheme="minorHAnsi"/>
          <w:i/>
          <w:sz w:val="24"/>
          <w:szCs w:val="24"/>
        </w:rPr>
        <w:t>Karynlee</w:t>
      </w:r>
    </w:p>
    <w:p w14:paraId="6006EF91" w14:textId="1C9602A5" w:rsidR="007A1D1E" w:rsidRPr="006679F2" w:rsidRDefault="007A1D1E" w:rsidP="007A1D1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>Board discussion</w:t>
      </w:r>
      <w:r w:rsidR="00D63179" w:rsidRPr="006679F2">
        <w:rPr>
          <w:rFonts w:cstheme="minorHAnsi"/>
          <w:sz w:val="24"/>
          <w:szCs w:val="24"/>
        </w:rPr>
        <w:t xml:space="preserve"> and recommendations</w:t>
      </w:r>
    </w:p>
    <w:p w14:paraId="0626D317" w14:textId="77777777" w:rsidR="00722D53" w:rsidRPr="006679F2" w:rsidRDefault="00722D53" w:rsidP="00722D53">
      <w:pPr>
        <w:pStyle w:val="ListParagraph"/>
        <w:ind w:left="1800"/>
        <w:rPr>
          <w:rFonts w:cstheme="minorHAnsi"/>
          <w:sz w:val="24"/>
          <w:szCs w:val="24"/>
        </w:rPr>
      </w:pPr>
    </w:p>
    <w:p w14:paraId="1EA6783D" w14:textId="7627DE68" w:rsidR="00A039A8" w:rsidRPr="006679F2" w:rsidRDefault="00B0739B" w:rsidP="00E667E4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11:30</w:t>
      </w:r>
      <w:r w:rsidR="00A039A8" w:rsidRPr="006679F2">
        <w:rPr>
          <w:rFonts w:ascii="Calibri" w:hAnsi="Calibri" w:cstheme="minorHAnsi"/>
        </w:rPr>
        <w:tab/>
      </w:r>
      <w:r w:rsidR="00A039A8" w:rsidRPr="006679F2">
        <w:rPr>
          <w:rFonts w:ascii="Calibri" w:hAnsi="Calibri" w:cstheme="minorHAnsi"/>
        </w:rPr>
        <w:tab/>
      </w:r>
      <w:r w:rsidR="00D20717" w:rsidRPr="006679F2">
        <w:rPr>
          <w:rFonts w:ascii="Calibri" w:hAnsi="Calibri" w:cstheme="minorHAnsi"/>
          <w:b/>
        </w:rPr>
        <w:t>CompareMaine Versions 4.0 and 5.0</w:t>
      </w:r>
    </w:p>
    <w:p w14:paraId="17E4028C" w14:textId="2C8CEE74" w:rsidR="00D310E8" w:rsidRPr="006679F2" w:rsidRDefault="00E25582" w:rsidP="00D310E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 xml:space="preserve">Updates on the CompareMaine website </w:t>
      </w:r>
      <w:r w:rsidR="00D310E8" w:rsidRPr="006679F2">
        <w:rPr>
          <w:rFonts w:cstheme="minorHAnsi"/>
          <w:sz w:val="24"/>
          <w:szCs w:val="24"/>
        </w:rPr>
        <w:t xml:space="preserve">- </w:t>
      </w:r>
      <w:r w:rsidR="00D310E8" w:rsidRPr="006679F2">
        <w:rPr>
          <w:rFonts w:cstheme="minorHAnsi"/>
          <w:i/>
          <w:sz w:val="24"/>
          <w:szCs w:val="24"/>
        </w:rPr>
        <w:t>Karynlee</w:t>
      </w:r>
    </w:p>
    <w:p w14:paraId="2142693D" w14:textId="651FF66C" w:rsidR="00D310E8" w:rsidRPr="006679F2" w:rsidRDefault="002C5880" w:rsidP="00D310E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discussion</w:t>
      </w:r>
    </w:p>
    <w:p w14:paraId="735F8D88" w14:textId="77777777" w:rsidR="00A039A8" w:rsidRPr="006679F2" w:rsidRDefault="00A039A8" w:rsidP="00E667E4">
      <w:pPr>
        <w:rPr>
          <w:rFonts w:ascii="Calibri" w:hAnsi="Calibri" w:cstheme="minorHAnsi"/>
        </w:rPr>
      </w:pPr>
    </w:p>
    <w:p w14:paraId="3A8A954E" w14:textId="2777A9B8" w:rsidR="00A039A8" w:rsidRPr="006679F2" w:rsidRDefault="00912D57" w:rsidP="00E667E4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12:00</w:t>
      </w:r>
      <w:r w:rsidR="00A039A8" w:rsidRPr="006679F2">
        <w:rPr>
          <w:rFonts w:ascii="Calibri" w:hAnsi="Calibri" w:cstheme="minorHAnsi"/>
        </w:rPr>
        <w:tab/>
      </w:r>
      <w:r w:rsidR="00A039A8" w:rsidRPr="006679F2">
        <w:rPr>
          <w:rFonts w:ascii="Calibri" w:hAnsi="Calibri" w:cstheme="minorHAnsi"/>
        </w:rPr>
        <w:tab/>
      </w:r>
      <w:r w:rsidR="00A039A8" w:rsidRPr="006679F2">
        <w:rPr>
          <w:rFonts w:ascii="Calibri" w:hAnsi="Calibri" w:cstheme="minorHAnsi"/>
          <w:b/>
        </w:rPr>
        <w:t>Lunch</w:t>
      </w:r>
    </w:p>
    <w:p w14:paraId="718EA28E" w14:textId="77777777" w:rsidR="00A039A8" w:rsidRPr="006679F2" w:rsidRDefault="00A039A8" w:rsidP="00E667E4">
      <w:pPr>
        <w:rPr>
          <w:rFonts w:ascii="Calibri" w:hAnsi="Calibri" w:cstheme="minorHAnsi"/>
        </w:rPr>
      </w:pPr>
    </w:p>
    <w:p w14:paraId="612A9ADA" w14:textId="7D345027" w:rsidR="00A039A8" w:rsidRPr="006679F2" w:rsidRDefault="00912D57" w:rsidP="00E667E4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12:45</w:t>
      </w:r>
      <w:r w:rsidR="00A039A8" w:rsidRPr="006679F2">
        <w:rPr>
          <w:rFonts w:ascii="Calibri" w:hAnsi="Calibri" w:cstheme="minorHAnsi"/>
        </w:rPr>
        <w:tab/>
      </w:r>
      <w:r w:rsidR="00A039A8" w:rsidRPr="006679F2">
        <w:rPr>
          <w:rFonts w:ascii="Calibri" w:hAnsi="Calibri" w:cstheme="minorHAnsi"/>
        </w:rPr>
        <w:tab/>
      </w:r>
      <w:r w:rsidR="00D20717" w:rsidRPr="006679F2">
        <w:rPr>
          <w:rFonts w:ascii="Calibri" w:hAnsi="Calibri" w:cstheme="minorHAnsi"/>
          <w:b/>
        </w:rPr>
        <w:t>Board Subcommittee</w:t>
      </w:r>
      <w:r w:rsidR="00785217">
        <w:rPr>
          <w:rFonts w:ascii="Calibri" w:hAnsi="Calibri" w:cstheme="minorHAnsi"/>
          <w:b/>
        </w:rPr>
        <w:t xml:space="preserve"> for </w:t>
      </w:r>
      <w:r w:rsidR="00D20717" w:rsidRPr="006679F2">
        <w:rPr>
          <w:rFonts w:ascii="Calibri" w:hAnsi="Calibri" w:cstheme="minorHAnsi"/>
          <w:b/>
        </w:rPr>
        <w:t>LD 1740</w:t>
      </w:r>
      <w:r w:rsidR="00785217" w:rsidRPr="00785217">
        <w:rPr>
          <w:rFonts w:ascii="Calibri" w:hAnsi="Calibri" w:cstheme="minorHAnsi"/>
          <w:b/>
        </w:rPr>
        <w:t xml:space="preserve"> </w:t>
      </w:r>
      <w:r w:rsidR="00785217">
        <w:rPr>
          <w:rFonts w:ascii="Calibri" w:hAnsi="Calibri" w:cstheme="minorHAnsi"/>
          <w:b/>
        </w:rPr>
        <w:t>Phase 2</w:t>
      </w:r>
    </w:p>
    <w:p w14:paraId="35A49DAD" w14:textId="5B400995" w:rsidR="00E25582" w:rsidRPr="006679F2" w:rsidRDefault="00785217" w:rsidP="00E255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Baseline of issue</w:t>
      </w:r>
      <w:r w:rsidR="00927965" w:rsidRPr="006679F2">
        <w:rPr>
          <w:rFonts w:cstheme="minorHAnsi"/>
          <w:sz w:val="24"/>
          <w:szCs w:val="24"/>
        </w:rPr>
        <w:t xml:space="preserve"> - </w:t>
      </w:r>
      <w:r w:rsidR="00927965" w:rsidRPr="006679F2">
        <w:rPr>
          <w:rFonts w:cstheme="minorHAnsi"/>
          <w:i/>
          <w:sz w:val="24"/>
          <w:szCs w:val="24"/>
        </w:rPr>
        <w:t>Karynlee</w:t>
      </w:r>
    </w:p>
    <w:p w14:paraId="26A72163" w14:textId="697BE2DB" w:rsidR="0030476B" w:rsidRPr="002C5880" w:rsidRDefault="00C77428" w:rsidP="00E667E4">
      <w:pPr>
        <w:pStyle w:val="ListParagraph"/>
        <w:numPr>
          <w:ilvl w:val="0"/>
          <w:numId w:val="2"/>
        </w:numPr>
        <w:rPr>
          <w:rFonts w:cstheme="minorHAnsi"/>
        </w:rPr>
      </w:pPr>
      <w:r w:rsidRPr="002C5880">
        <w:rPr>
          <w:rFonts w:cstheme="minorHAnsi"/>
          <w:sz w:val="24"/>
          <w:szCs w:val="24"/>
        </w:rPr>
        <w:t>Board discussion and decision</w:t>
      </w:r>
      <w:r w:rsidR="004E0D88" w:rsidRPr="002C5880">
        <w:rPr>
          <w:rFonts w:cstheme="minorHAnsi"/>
          <w:sz w:val="24"/>
          <w:szCs w:val="24"/>
        </w:rPr>
        <w:t>s</w:t>
      </w:r>
      <w:r w:rsidRPr="002C5880">
        <w:rPr>
          <w:rFonts w:cstheme="minorHAnsi"/>
          <w:sz w:val="24"/>
          <w:szCs w:val="24"/>
        </w:rPr>
        <w:t xml:space="preserve"> regarding </w:t>
      </w:r>
      <w:r w:rsidR="002C5880" w:rsidRPr="002C5880">
        <w:rPr>
          <w:rFonts w:cstheme="minorHAnsi"/>
          <w:sz w:val="24"/>
          <w:szCs w:val="24"/>
        </w:rPr>
        <w:t>membership of</w:t>
      </w:r>
      <w:r w:rsidRPr="002C5880">
        <w:rPr>
          <w:rFonts w:cstheme="minorHAnsi"/>
          <w:sz w:val="24"/>
          <w:szCs w:val="24"/>
        </w:rPr>
        <w:t xml:space="preserve"> subcommittee</w:t>
      </w:r>
      <w:r w:rsidR="004867BD" w:rsidRPr="002C5880">
        <w:rPr>
          <w:rFonts w:cstheme="minorHAnsi"/>
          <w:sz w:val="24"/>
          <w:szCs w:val="24"/>
        </w:rPr>
        <w:t xml:space="preserve"> </w:t>
      </w:r>
    </w:p>
    <w:p w14:paraId="7B06E7DC" w14:textId="77777777" w:rsidR="001E4DDF" w:rsidRPr="006679F2" w:rsidRDefault="001E4DDF" w:rsidP="00E667E4">
      <w:pPr>
        <w:rPr>
          <w:rFonts w:ascii="Calibri" w:hAnsi="Calibri" w:cstheme="minorHAnsi"/>
        </w:rPr>
      </w:pPr>
    </w:p>
    <w:p w14:paraId="74B89CD7" w14:textId="46898E1B" w:rsidR="0030476B" w:rsidRPr="006679F2" w:rsidRDefault="00912D57" w:rsidP="00E667E4">
      <w:pPr>
        <w:rPr>
          <w:rFonts w:ascii="Calibri" w:hAnsi="Calibri" w:cstheme="minorHAnsi"/>
          <w:b/>
        </w:rPr>
      </w:pPr>
      <w:r>
        <w:rPr>
          <w:rFonts w:ascii="Calibri" w:hAnsi="Calibri" w:cstheme="minorHAnsi"/>
        </w:rPr>
        <w:t>1:00</w:t>
      </w:r>
      <w:r w:rsidR="0030476B" w:rsidRPr="006679F2">
        <w:rPr>
          <w:rFonts w:ascii="Calibri" w:hAnsi="Calibri" w:cstheme="minorHAnsi"/>
        </w:rPr>
        <w:tab/>
      </w:r>
      <w:r w:rsidR="0030476B" w:rsidRPr="006679F2">
        <w:rPr>
          <w:rFonts w:ascii="Calibri" w:hAnsi="Calibri" w:cstheme="minorHAnsi"/>
        </w:rPr>
        <w:tab/>
      </w:r>
      <w:r w:rsidR="0030476B" w:rsidRPr="006679F2">
        <w:rPr>
          <w:rFonts w:ascii="Calibri" w:hAnsi="Calibri" w:cstheme="minorHAnsi"/>
          <w:b/>
        </w:rPr>
        <w:t>Collecting Alternative Payment Models Data</w:t>
      </w:r>
    </w:p>
    <w:p w14:paraId="00556BF4" w14:textId="4EA10E5A" w:rsidR="00185F08" w:rsidRPr="006679F2" w:rsidRDefault="00E907D1" w:rsidP="00185F08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 xml:space="preserve">Updates and overview of next steps </w:t>
      </w:r>
      <w:r w:rsidR="004867BD">
        <w:rPr>
          <w:rFonts w:cstheme="minorHAnsi"/>
          <w:sz w:val="24"/>
          <w:szCs w:val="24"/>
        </w:rPr>
        <w:t xml:space="preserve">regarding APM data </w:t>
      </w:r>
      <w:r w:rsidRPr="006679F2">
        <w:rPr>
          <w:rFonts w:cstheme="minorHAnsi"/>
          <w:sz w:val="24"/>
          <w:szCs w:val="24"/>
        </w:rPr>
        <w:t xml:space="preserve">- </w:t>
      </w:r>
      <w:r w:rsidRPr="006679F2">
        <w:rPr>
          <w:rFonts w:cstheme="minorHAnsi"/>
          <w:i/>
          <w:sz w:val="24"/>
          <w:szCs w:val="24"/>
        </w:rPr>
        <w:t>Karynlee</w:t>
      </w:r>
    </w:p>
    <w:p w14:paraId="03C5D2E0" w14:textId="07420FFA" w:rsidR="00E907D1" w:rsidRPr="006679F2" w:rsidRDefault="00E907D1" w:rsidP="00185F08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>Board discussion and recommendations</w:t>
      </w:r>
    </w:p>
    <w:p w14:paraId="6965E80D" w14:textId="77777777" w:rsidR="0030476B" w:rsidRPr="006679F2" w:rsidRDefault="0030476B" w:rsidP="00E667E4">
      <w:pPr>
        <w:rPr>
          <w:rFonts w:ascii="Calibri" w:hAnsi="Calibri" w:cstheme="minorHAnsi"/>
        </w:rPr>
      </w:pPr>
    </w:p>
    <w:p w14:paraId="77669605" w14:textId="77777777" w:rsidR="00906F9C" w:rsidRPr="006679F2" w:rsidRDefault="00B0739B" w:rsidP="00906F9C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1:20</w:t>
      </w:r>
      <w:r w:rsidR="0030476B" w:rsidRPr="006679F2">
        <w:rPr>
          <w:rFonts w:ascii="Calibri" w:hAnsi="Calibri" w:cstheme="minorHAnsi"/>
        </w:rPr>
        <w:tab/>
      </w:r>
      <w:r w:rsidR="0030476B" w:rsidRPr="006679F2">
        <w:rPr>
          <w:rFonts w:ascii="Calibri" w:hAnsi="Calibri" w:cstheme="minorHAnsi"/>
        </w:rPr>
        <w:tab/>
      </w:r>
      <w:r w:rsidR="00906F9C" w:rsidRPr="006679F2">
        <w:rPr>
          <w:rFonts w:ascii="Calibri" w:hAnsi="Calibri" w:cstheme="minorHAnsi"/>
          <w:b/>
        </w:rPr>
        <w:t>Key Work Items for Next 12-18 Months</w:t>
      </w:r>
    </w:p>
    <w:p w14:paraId="34063154" w14:textId="2D7218DB" w:rsidR="00752BA5" w:rsidRPr="00906F9C" w:rsidRDefault="00E34683" w:rsidP="00E667E4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look ahead at MHDO’s key deliverables</w:t>
      </w:r>
      <w:r w:rsidR="00906F9C" w:rsidRPr="006679F2">
        <w:rPr>
          <w:rFonts w:cstheme="minorHAnsi"/>
          <w:sz w:val="24"/>
          <w:szCs w:val="24"/>
        </w:rPr>
        <w:t xml:space="preserve"> - </w:t>
      </w:r>
      <w:r w:rsidR="00906F9C" w:rsidRPr="006679F2">
        <w:rPr>
          <w:rFonts w:cstheme="minorHAnsi"/>
          <w:i/>
          <w:sz w:val="24"/>
          <w:szCs w:val="24"/>
        </w:rPr>
        <w:t>Karynlee</w:t>
      </w:r>
    </w:p>
    <w:p w14:paraId="6037BAD3" w14:textId="77777777" w:rsidR="00302142" w:rsidRPr="006679F2" w:rsidRDefault="00302142" w:rsidP="00E667E4">
      <w:pPr>
        <w:rPr>
          <w:rFonts w:ascii="Calibri" w:hAnsi="Calibri" w:cstheme="minorHAnsi"/>
        </w:rPr>
      </w:pPr>
    </w:p>
    <w:p w14:paraId="109C8642" w14:textId="4DB98B80" w:rsidR="00C124F2" w:rsidRPr="006679F2" w:rsidRDefault="00EA1A45" w:rsidP="00E667E4">
      <w:pPr>
        <w:rPr>
          <w:rFonts w:ascii="Calibri" w:hAnsi="Calibri" w:cstheme="minorHAnsi"/>
          <w:b/>
        </w:rPr>
      </w:pPr>
      <w:r>
        <w:rPr>
          <w:rFonts w:ascii="Calibri" w:hAnsi="Calibri" w:cstheme="minorHAnsi"/>
        </w:rPr>
        <w:t>1:30</w:t>
      </w:r>
      <w:r w:rsidR="00C124F2" w:rsidRPr="006679F2">
        <w:rPr>
          <w:rFonts w:ascii="Calibri" w:hAnsi="Calibri" w:cstheme="minorHAnsi"/>
        </w:rPr>
        <w:tab/>
      </w:r>
      <w:r w:rsidR="00C124F2" w:rsidRPr="006679F2">
        <w:rPr>
          <w:rFonts w:ascii="Calibri" w:hAnsi="Calibri" w:cstheme="minorHAnsi"/>
        </w:rPr>
        <w:tab/>
      </w:r>
      <w:r w:rsidR="00CA0D87" w:rsidRPr="006679F2">
        <w:rPr>
          <w:rFonts w:ascii="Calibri" w:hAnsi="Calibri" w:cstheme="minorHAnsi"/>
          <w:b/>
        </w:rPr>
        <w:t>Closing</w:t>
      </w:r>
      <w:r w:rsidR="00C124F2" w:rsidRPr="006679F2">
        <w:rPr>
          <w:rFonts w:ascii="Calibri" w:hAnsi="Calibri" w:cstheme="minorHAnsi"/>
          <w:b/>
        </w:rPr>
        <w:t xml:space="preserve"> Comment</w:t>
      </w:r>
      <w:r w:rsidR="00CA0D87" w:rsidRPr="006679F2">
        <w:rPr>
          <w:rFonts w:ascii="Calibri" w:hAnsi="Calibri" w:cstheme="minorHAnsi"/>
          <w:b/>
        </w:rPr>
        <w:t>s</w:t>
      </w:r>
    </w:p>
    <w:p w14:paraId="0D174BBF" w14:textId="3CE4817D" w:rsidR="00CA0D87" w:rsidRPr="006679F2" w:rsidRDefault="00CA0D87" w:rsidP="00CA0D8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6679F2">
        <w:rPr>
          <w:rFonts w:cstheme="minorHAnsi"/>
          <w:sz w:val="24"/>
          <w:szCs w:val="24"/>
        </w:rPr>
        <w:t xml:space="preserve">An opportunity for </w:t>
      </w:r>
      <w:r w:rsidR="008835B9" w:rsidRPr="006679F2">
        <w:rPr>
          <w:rFonts w:cstheme="minorHAnsi"/>
          <w:sz w:val="24"/>
          <w:szCs w:val="24"/>
        </w:rPr>
        <w:t>Board members to make a last comment</w:t>
      </w:r>
    </w:p>
    <w:p w14:paraId="56560CB6" w14:textId="77777777" w:rsidR="00CA0D87" w:rsidRPr="006679F2" w:rsidRDefault="00CA0D87" w:rsidP="00E667E4">
      <w:pPr>
        <w:rPr>
          <w:rFonts w:ascii="Calibri" w:hAnsi="Calibri" w:cstheme="minorHAnsi"/>
          <w:b/>
        </w:rPr>
      </w:pPr>
    </w:p>
    <w:p w14:paraId="30F5813F" w14:textId="0BDDE328" w:rsidR="00CA0D87" w:rsidRPr="006679F2" w:rsidRDefault="00EA1A45" w:rsidP="00E667E4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1:40</w:t>
      </w:r>
      <w:r w:rsidR="00CA0D87" w:rsidRPr="006679F2">
        <w:rPr>
          <w:rFonts w:ascii="Calibri" w:hAnsi="Calibri" w:cstheme="minorHAnsi"/>
        </w:rPr>
        <w:tab/>
      </w:r>
      <w:r w:rsidR="00CA0D87" w:rsidRPr="006679F2">
        <w:rPr>
          <w:rFonts w:ascii="Calibri" w:hAnsi="Calibri" w:cstheme="minorHAnsi"/>
        </w:rPr>
        <w:tab/>
      </w:r>
      <w:r w:rsidR="00CA0D87" w:rsidRPr="006679F2">
        <w:rPr>
          <w:rFonts w:ascii="Calibri" w:hAnsi="Calibri" w:cstheme="minorHAnsi"/>
          <w:b/>
        </w:rPr>
        <w:t>Public Comments</w:t>
      </w:r>
    </w:p>
    <w:p w14:paraId="6AA090FC" w14:textId="77777777" w:rsidR="00E667E4" w:rsidRPr="006679F2" w:rsidRDefault="00E667E4" w:rsidP="00E667E4">
      <w:pPr>
        <w:rPr>
          <w:rFonts w:ascii="Calibri" w:hAnsi="Calibri" w:cstheme="minorHAnsi"/>
        </w:rPr>
      </w:pPr>
    </w:p>
    <w:p w14:paraId="0872A799" w14:textId="77777777" w:rsidR="008835B9" w:rsidRPr="006679F2" w:rsidRDefault="00E667E4" w:rsidP="00060B7A">
      <w:pPr>
        <w:rPr>
          <w:rFonts w:ascii="Calibri" w:hAnsi="Calibri" w:cstheme="minorHAnsi"/>
        </w:rPr>
      </w:pPr>
      <w:r w:rsidRPr="006679F2">
        <w:rPr>
          <w:rFonts w:ascii="Calibri" w:hAnsi="Calibri" w:cstheme="minorHAnsi"/>
        </w:rPr>
        <w:t>2:00</w:t>
      </w:r>
      <w:r w:rsidRPr="006679F2">
        <w:rPr>
          <w:rFonts w:ascii="Calibri" w:hAnsi="Calibri" w:cstheme="minorHAnsi"/>
        </w:rPr>
        <w:tab/>
      </w:r>
      <w:r w:rsidR="00302142" w:rsidRPr="006679F2">
        <w:rPr>
          <w:rFonts w:ascii="Calibri" w:hAnsi="Calibri" w:cstheme="minorHAnsi"/>
        </w:rPr>
        <w:tab/>
      </w:r>
      <w:r w:rsidR="00302142" w:rsidRPr="006679F2">
        <w:rPr>
          <w:rFonts w:ascii="Calibri" w:hAnsi="Calibri" w:cstheme="minorHAnsi"/>
          <w:b/>
        </w:rPr>
        <w:t xml:space="preserve">Adjourn Board Retreat </w:t>
      </w:r>
      <w:r w:rsidR="00302142" w:rsidRPr="006679F2">
        <w:rPr>
          <w:rFonts w:ascii="Calibri" w:hAnsi="Calibri" w:cstheme="minorHAnsi"/>
        </w:rPr>
        <w:t>and</w:t>
      </w:r>
      <w:r w:rsidR="00302142" w:rsidRPr="006679F2">
        <w:rPr>
          <w:rFonts w:ascii="Calibri" w:hAnsi="Calibri" w:cstheme="minorHAnsi"/>
          <w:b/>
        </w:rPr>
        <w:t xml:space="preserve"> Begin MHDO Agency Business Meeting</w:t>
      </w:r>
    </w:p>
    <w:p w14:paraId="5AB4AD40" w14:textId="77777777" w:rsidR="008835B9" w:rsidRPr="006679F2" w:rsidRDefault="008835B9" w:rsidP="008835B9">
      <w:pPr>
        <w:rPr>
          <w:rFonts w:ascii="Calibri" w:hAnsi="Calibri" w:cstheme="minorHAnsi"/>
        </w:rPr>
      </w:pPr>
    </w:p>
    <w:sectPr w:rsidR="008835B9" w:rsidRPr="006679F2" w:rsidSect="00C12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FABC" w14:textId="77777777" w:rsidR="00705C3C" w:rsidRDefault="00705C3C" w:rsidP="00BE3696">
      <w:r>
        <w:separator/>
      </w:r>
    </w:p>
  </w:endnote>
  <w:endnote w:type="continuationSeparator" w:id="0">
    <w:p w14:paraId="7122AFC1" w14:textId="77777777" w:rsidR="00705C3C" w:rsidRDefault="00705C3C" w:rsidP="00BE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6A3FD" w14:textId="77777777" w:rsidR="00EA1A45" w:rsidRDefault="00EA1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1038" w14:textId="77777777" w:rsidR="00EA1A45" w:rsidRDefault="00EA1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B0D2" w14:textId="77777777" w:rsidR="00EA1A45" w:rsidRDefault="00EA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29B05" w14:textId="77777777" w:rsidR="00705C3C" w:rsidRDefault="00705C3C" w:rsidP="00BE3696">
      <w:r>
        <w:separator/>
      </w:r>
    </w:p>
  </w:footnote>
  <w:footnote w:type="continuationSeparator" w:id="0">
    <w:p w14:paraId="07DDE440" w14:textId="77777777" w:rsidR="00705C3C" w:rsidRDefault="00705C3C" w:rsidP="00BE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27E6E" w14:textId="6585CE88" w:rsidR="00EA1A45" w:rsidRDefault="00EA1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88BD" w14:textId="59511FB5" w:rsidR="00EA1A45" w:rsidRDefault="00EA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2485" w14:textId="1F0A3451" w:rsidR="00EA1A45" w:rsidRDefault="00EA1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2CC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2084D"/>
    <w:multiLevelType w:val="hybridMultilevel"/>
    <w:tmpl w:val="502C19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17A2D5B"/>
    <w:multiLevelType w:val="hybridMultilevel"/>
    <w:tmpl w:val="6D58204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9F03B38"/>
    <w:multiLevelType w:val="hybridMultilevel"/>
    <w:tmpl w:val="005AF3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6E4267"/>
    <w:multiLevelType w:val="hybridMultilevel"/>
    <w:tmpl w:val="59CC3C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4BD0F4A"/>
    <w:multiLevelType w:val="hybridMultilevel"/>
    <w:tmpl w:val="96BADC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2F08C3"/>
    <w:multiLevelType w:val="hybridMultilevel"/>
    <w:tmpl w:val="C158C8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80D3FB7"/>
    <w:multiLevelType w:val="hybridMultilevel"/>
    <w:tmpl w:val="041E2A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9B4347"/>
    <w:multiLevelType w:val="hybridMultilevel"/>
    <w:tmpl w:val="954852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00FC9"/>
    <w:multiLevelType w:val="hybridMultilevel"/>
    <w:tmpl w:val="9E0E26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1BA4957"/>
    <w:multiLevelType w:val="hybridMultilevel"/>
    <w:tmpl w:val="F5C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B60D8"/>
    <w:multiLevelType w:val="hybridMultilevel"/>
    <w:tmpl w:val="10FA9A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5627D8F"/>
    <w:multiLevelType w:val="hybridMultilevel"/>
    <w:tmpl w:val="54187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86C2634"/>
    <w:multiLevelType w:val="hybridMultilevel"/>
    <w:tmpl w:val="8DAE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578E"/>
    <w:multiLevelType w:val="hybridMultilevel"/>
    <w:tmpl w:val="7986AA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30D6449"/>
    <w:multiLevelType w:val="hybridMultilevel"/>
    <w:tmpl w:val="126059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874286E"/>
    <w:multiLevelType w:val="hybridMultilevel"/>
    <w:tmpl w:val="110C7A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2F3701"/>
    <w:multiLevelType w:val="hybridMultilevel"/>
    <w:tmpl w:val="C908BF7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81A742F"/>
    <w:multiLevelType w:val="hybridMultilevel"/>
    <w:tmpl w:val="F62E0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BFB16D2"/>
    <w:multiLevelType w:val="hybridMultilevel"/>
    <w:tmpl w:val="0E8200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C923AA"/>
    <w:multiLevelType w:val="hybridMultilevel"/>
    <w:tmpl w:val="B3DCB4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20"/>
  </w:num>
  <w:num w:numId="5">
    <w:abstractNumId w:val="1"/>
  </w:num>
  <w:num w:numId="6">
    <w:abstractNumId w:val="11"/>
  </w:num>
  <w:num w:numId="7">
    <w:abstractNumId w:val="14"/>
  </w:num>
  <w:num w:numId="8">
    <w:abstractNumId w:val="0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4"/>
  </w:num>
  <w:num w:numId="13">
    <w:abstractNumId w:val="3"/>
  </w:num>
  <w:num w:numId="14">
    <w:abstractNumId w:val="9"/>
  </w:num>
  <w:num w:numId="15">
    <w:abstractNumId w:val="15"/>
  </w:num>
  <w:num w:numId="16">
    <w:abstractNumId w:val="6"/>
  </w:num>
  <w:num w:numId="17">
    <w:abstractNumId w:val="2"/>
  </w:num>
  <w:num w:numId="18">
    <w:abstractNumId w:val="16"/>
  </w:num>
  <w:num w:numId="19">
    <w:abstractNumId w:val="18"/>
  </w:num>
  <w:num w:numId="20">
    <w:abstractNumId w:val="5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32"/>
    <w:rsid w:val="000009F1"/>
    <w:rsid w:val="00012837"/>
    <w:rsid w:val="00022E12"/>
    <w:rsid w:val="00023C42"/>
    <w:rsid w:val="00033604"/>
    <w:rsid w:val="0004665E"/>
    <w:rsid w:val="00060B7A"/>
    <w:rsid w:val="000B0AB6"/>
    <w:rsid w:val="000B3690"/>
    <w:rsid w:val="000B67F9"/>
    <w:rsid w:val="0012720E"/>
    <w:rsid w:val="001349C3"/>
    <w:rsid w:val="00135235"/>
    <w:rsid w:val="00156820"/>
    <w:rsid w:val="00156BFD"/>
    <w:rsid w:val="0017591D"/>
    <w:rsid w:val="00185F08"/>
    <w:rsid w:val="001952C7"/>
    <w:rsid w:val="00195C0F"/>
    <w:rsid w:val="001B1E98"/>
    <w:rsid w:val="001B5B65"/>
    <w:rsid w:val="001C3175"/>
    <w:rsid w:val="001E4DDF"/>
    <w:rsid w:val="00200DA8"/>
    <w:rsid w:val="002210D6"/>
    <w:rsid w:val="00247E21"/>
    <w:rsid w:val="0025151F"/>
    <w:rsid w:val="00271C59"/>
    <w:rsid w:val="0027384E"/>
    <w:rsid w:val="0028083D"/>
    <w:rsid w:val="00283905"/>
    <w:rsid w:val="002C4302"/>
    <w:rsid w:val="002C5880"/>
    <w:rsid w:val="002D50A6"/>
    <w:rsid w:val="00302142"/>
    <w:rsid w:val="0030476B"/>
    <w:rsid w:val="00305021"/>
    <w:rsid w:val="003222B8"/>
    <w:rsid w:val="00322EBB"/>
    <w:rsid w:val="00325D0B"/>
    <w:rsid w:val="00327C8C"/>
    <w:rsid w:val="00333EA0"/>
    <w:rsid w:val="003433C6"/>
    <w:rsid w:val="003577E2"/>
    <w:rsid w:val="00372DC9"/>
    <w:rsid w:val="00373480"/>
    <w:rsid w:val="0037361D"/>
    <w:rsid w:val="00386A47"/>
    <w:rsid w:val="00393EF3"/>
    <w:rsid w:val="00395C97"/>
    <w:rsid w:val="003A1854"/>
    <w:rsid w:val="003A2A34"/>
    <w:rsid w:val="003B62B4"/>
    <w:rsid w:val="003D005B"/>
    <w:rsid w:val="003E1EDE"/>
    <w:rsid w:val="00420A34"/>
    <w:rsid w:val="00427AE0"/>
    <w:rsid w:val="0044529B"/>
    <w:rsid w:val="004518ED"/>
    <w:rsid w:val="004867BD"/>
    <w:rsid w:val="004963F4"/>
    <w:rsid w:val="004B1957"/>
    <w:rsid w:val="004B3D8A"/>
    <w:rsid w:val="004D0894"/>
    <w:rsid w:val="004D2C43"/>
    <w:rsid w:val="004E0D88"/>
    <w:rsid w:val="004E6C0E"/>
    <w:rsid w:val="004F2BDA"/>
    <w:rsid w:val="004F2DC1"/>
    <w:rsid w:val="00522394"/>
    <w:rsid w:val="00531DD2"/>
    <w:rsid w:val="00575675"/>
    <w:rsid w:val="005859A3"/>
    <w:rsid w:val="00593D66"/>
    <w:rsid w:val="005943EF"/>
    <w:rsid w:val="0059479F"/>
    <w:rsid w:val="005B479B"/>
    <w:rsid w:val="005F4D99"/>
    <w:rsid w:val="00617B64"/>
    <w:rsid w:val="00624C28"/>
    <w:rsid w:val="00654E79"/>
    <w:rsid w:val="006679F2"/>
    <w:rsid w:val="006A3CE6"/>
    <w:rsid w:val="006D5FFE"/>
    <w:rsid w:val="006D78BE"/>
    <w:rsid w:val="006E49C6"/>
    <w:rsid w:val="006F6D6D"/>
    <w:rsid w:val="00705C3C"/>
    <w:rsid w:val="00722D53"/>
    <w:rsid w:val="00724EF0"/>
    <w:rsid w:val="00752BA5"/>
    <w:rsid w:val="00783CB2"/>
    <w:rsid w:val="00785217"/>
    <w:rsid w:val="00793E7A"/>
    <w:rsid w:val="007A1D1E"/>
    <w:rsid w:val="007A296C"/>
    <w:rsid w:val="007A4E80"/>
    <w:rsid w:val="007A5A78"/>
    <w:rsid w:val="007C3761"/>
    <w:rsid w:val="00812123"/>
    <w:rsid w:val="008309A5"/>
    <w:rsid w:val="00866F4C"/>
    <w:rsid w:val="008835B9"/>
    <w:rsid w:val="008859DE"/>
    <w:rsid w:val="00890309"/>
    <w:rsid w:val="008A0560"/>
    <w:rsid w:val="008F7D8A"/>
    <w:rsid w:val="00906F9C"/>
    <w:rsid w:val="00907802"/>
    <w:rsid w:val="00912D57"/>
    <w:rsid w:val="00917EAD"/>
    <w:rsid w:val="00927965"/>
    <w:rsid w:val="00943557"/>
    <w:rsid w:val="009677A2"/>
    <w:rsid w:val="00985602"/>
    <w:rsid w:val="009A4030"/>
    <w:rsid w:val="009A42C2"/>
    <w:rsid w:val="009A69DB"/>
    <w:rsid w:val="009D6C02"/>
    <w:rsid w:val="00A039A8"/>
    <w:rsid w:val="00A36C34"/>
    <w:rsid w:val="00A4337D"/>
    <w:rsid w:val="00A56550"/>
    <w:rsid w:val="00A621CE"/>
    <w:rsid w:val="00A65617"/>
    <w:rsid w:val="00A97ADA"/>
    <w:rsid w:val="00AB2B80"/>
    <w:rsid w:val="00AB787A"/>
    <w:rsid w:val="00AE3A2B"/>
    <w:rsid w:val="00B01A25"/>
    <w:rsid w:val="00B0739B"/>
    <w:rsid w:val="00B129A7"/>
    <w:rsid w:val="00B22CDD"/>
    <w:rsid w:val="00B3399A"/>
    <w:rsid w:val="00B57EDD"/>
    <w:rsid w:val="00B925A2"/>
    <w:rsid w:val="00BC1850"/>
    <w:rsid w:val="00BC6672"/>
    <w:rsid w:val="00BE3696"/>
    <w:rsid w:val="00C124F2"/>
    <w:rsid w:val="00C1450D"/>
    <w:rsid w:val="00C20A3F"/>
    <w:rsid w:val="00C356D8"/>
    <w:rsid w:val="00C37D47"/>
    <w:rsid w:val="00C50A41"/>
    <w:rsid w:val="00C60F8D"/>
    <w:rsid w:val="00C740AD"/>
    <w:rsid w:val="00C77428"/>
    <w:rsid w:val="00C82457"/>
    <w:rsid w:val="00C901CD"/>
    <w:rsid w:val="00C95E07"/>
    <w:rsid w:val="00CA0720"/>
    <w:rsid w:val="00CA0D87"/>
    <w:rsid w:val="00CA21DF"/>
    <w:rsid w:val="00CE09AE"/>
    <w:rsid w:val="00CF05C4"/>
    <w:rsid w:val="00D20717"/>
    <w:rsid w:val="00D310E8"/>
    <w:rsid w:val="00D345F0"/>
    <w:rsid w:val="00D63179"/>
    <w:rsid w:val="00D761F6"/>
    <w:rsid w:val="00DA036B"/>
    <w:rsid w:val="00DB38BA"/>
    <w:rsid w:val="00E1184E"/>
    <w:rsid w:val="00E25582"/>
    <w:rsid w:val="00E34683"/>
    <w:rsid w:val="00E51D32"/>
    <w:rsid w:val="00E6674B"/>
    <w:rsid w:val="00E667E4"/>
    <w:rsid w:val="00E73E4D"/>
    <w:rsid w:val="00E81F0B"/>
    <w:rsid w:val="00E907D1"/>
    <w:rsid w:val="00E94735"/>
    <w:rsid w:val="00EA1A45"/>
    <w:rsid w:val="00EA2EC4"/>
    <w:rsid w:val="00EB3122"/>
    <w:rsid w:val="00EB3888"/>
    <w:rsid w:val="00EC7253"/>
    <w:rsid w:val="00EE52C2"/>
    <w:rsid w:val="00EF5CA2"/>
    <w:rsid w:val="00F013A6"/>
    <w:rsid w:val="00F200F4"/>
    <w:rsid w:val="00F26A73"/>
    <w:rsid w:val="00F27F0A"/>
    <w:rsid w:val="00F373F5"/>
    <w:rsid w:val="00F43B81"/>
    <w:rsid w:val="00F455B3"/>
    <w:rsid w:val="00F97A8F"/>
    <w:rsid w:val="00FA2637"/>
    <w:rsid w:val="00FA76A0"/>
    <w:rsid w:val="00FE05BE"/>
    <w:rsid w:val="00FE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CD1C38"/>
  <w15:docId w15:val="{7DDC63CF-30A0-4098-8A77-F8AC7E1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libri" w:hAnsi="Candar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7AD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A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7A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7A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7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7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7AD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7AD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A97AD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97AD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basedOn w:val="Normal"/>
    <w:uiPriority w:val="1"/>
    <w:qFormat/>
    <w:rsid w:val="00A97ADA"/>
    <w:rPr>
      <w:szCs w:val="32"/>
    </w:rPr>
  </w:style>
  <w:style w:type="character" w:customStyle="1" w:styleId="Heading1Char">
    <w:name w:val="Heading 1 Char"/>
    <w:link w:val="Heading1"/>
    <w:uiPriority w:val="9"/>
    <w:rsid w:val="00A97AD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97AD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97AD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97AD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97AD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97AD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97AD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97AD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97AD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97A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97AD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AD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97AD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97ADA"/>
    <w:rPr>
      <w:b/>
      <w:bCs/>
    </w:rPr>
  </w:style>
  <w:style w:type="character" w:styleId="Emphasis">
    <w:name w:val="Emphasis"/>
    <w:uiPriority w:val="20"/>
    <w:qFormat/>
    <w:rsid w:val="00A97ADA"/>
    <w:rPr>
      <w:rFonts w:ascii="Calibri" w:hAnsi="Calibri"/>
      <w:b/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A97ADA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97ADA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A97ADA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A97ADA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A97ADA"/>
    <w:rPr>
      <w:b/>
      <w:i/>
      <w:sz w:val="24"/>
    </w:rPr>
  </w:style>
  <w:style w:type="character" w:customStyle="1" w:styleId="SubtleEmphasis1">
    <w:name w:val="Subtle Emphasis1"/>
    <w:uiPriority w:val="19"/>
    <w:qFormat/>
    <w:rsid w:val="00A97ADA"/>
    <w:rPr>
      <w:i/>
      <w:color w:val="5A5A5A"/>
    </w:rPr>
  </w:style>
  <w:style w:type="character" w:customStyle="1" w:styleId="IntenseEmphasis1">
    <w:name w:val="Intense Emphasis1"/>
    <w:uiPriority w:val="21"/>
    <w:qFormat/>
    <w:rsid w:val="00A97ADA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A97ADA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A97ADA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A97ADA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A97AD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E36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369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36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369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617"/>
    <w:pPr>
      <w:ind w:left="720"/>
    </w:pPr>
    <w:rPr>
      <w:rFonts w:ascii="Calibri" w:hAnsi="Calibri"/>
      <w:sz w:val="22"/>
      <w:szCs w:val="22"/>
      <w:lang w:bidi="ar-SA"/>
    </w:rPr>
  </w:style>
  <w:style w:type="character" w:customStyle="1" w:styleId="st1">
    <w:name w:val="st1"/>
    <w:rsid w:val="00023C42"/>
  </w:style>
  <w:style w:type="paragraph" w:styleId="DocumentMap">
    <w:name w:val="Document Map"/>
    <w:basedOn w:val="Normal"/>
    <w:link w:val="DocumentMapChar"/>
    <w:uiPriority w:val="99"/>
    <w:semiHidden/>
    <w:unhideWhenUsed/>
    <w:rsid w:val="00593D66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3D66"/>
    <w:rPr>
      <w:rFonts w:ascii="Lucida Grande" w:hAnsi="Lucida Grande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1B54-AB6B-4E6A-BE1C-0BB3B2A8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PresentationFormat>[Compatibility Mode]</PresentationFormat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Board of Directors Retreat - AGENDA  (R1212648.DOC;1)</vt:lpstr>
    </vt:vector>
  </TitlesOfParts>
  <Company>Rudman &amp; Winchell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Board of Directors Retreat - AGENDA  (R1212648.DOC;1)</dc:title>
  <dc:creator>Kathryn A. Hunt</dc:creator>
  <cp:lastModifiedBy>Wing, Kimberly</cp:lastModifiedBy>
  <cp:revision>2</cp:revision>
  <cp:lastPrinted>2016-05-09T17:11:00Z</cp:lastPrinted>
  <dcterms:created xsi:type="dcterms:W3CDTF">2017-05-31T17:02:00Z</dcterms:created>
  <dcterms:modified xsi:type="dcterms:W3CDTF">2017-05-31T17:02:00Z</dcterms:modified>
</cp:coreProperties>
</file>