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348" w:rsidRDefault="00921275" w:rsidP="00A90EAE">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noProof/>
          <w:color w:val="A1354C"/>
        </w:rPr>
      </w:pPr>
      <w:bookmarkStart w:id="0" w:name="_GoBack"/>
      <w:bookmarkEnd w:id="0"/>
      <w:r>
        <w:rPr>
          <w:noProof/>
          <w:color w:val="A1354C"/>
        </w:rPr>
        <w:drawing>
          <wp:inline distT="0" distB="0" distL="0" distR="0">
            <wp:extent cx="2941320" cy="792480"/>
            <wp:effectExtent l="0" t="0" r="0" b="7620"/>
            <wp:docPr id="1" name="Picture 1" descr="New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1320" cy="792480"/>
                    </a:xfrm>
                    <a:prstGeom prst="rect">
                      <a:avLst/>
                    </a:prstGeom>
                    <a:noFill/>
                    <a:ln>
                      <a:noFill/>
                    </a:ln>
                  </pic:spPr>
                </pic:pic>
              </a:graphicData>
            </a:graphic>
          </wp:inline>
        </w:drawing>
      </w:r>
    </w:p>
    <w:p w:rsidR="00834348" w:rsidRPr="001D4D14" w:rsidRDefault="00834348">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16"/>
          <w:szCs w:val="16"/>
        </w:rPr>
      </w:pPr>
    </w:p>
    <w:p w:rsidR="00834348" w:rsidRPr="001D4D14" w:rsidRDefault="00834348">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16"/>
          <w:szCs w:val="16"/>
        </w:rPr>
      </w:pPr>
    </w:p>
    <w:p w:rsidR="00FC789A"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4"/>
        </w:rPr>
      </w:pPr>
      <w:r>
        <w:rPr>
          <w:rFonts w:ascii="Arial" w:hAnsi="Arial"/>
          <w:b/>
          <w:sz w:val="24"/>
        </w:rPr>
        <w:t>MINUTES</w:t>
      </w:r>
      <w:r>
        <w:rPr>
          <w:rFonts w:ascii="Arial" w:hAnsi="Arial"/>
          <w:sz w:val="24"/>
        </w:rPr>
        <w:t xml:space="preserve"> </w:t>
      </w:r>
    </w:p>
    <w:p w:rsidR="00FC789A" w:rsidRPr="001D4D14"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p>
    <w:p w:rsidR="00FC789A"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4"/>
        </w:rPr>
      </w:pPr>
      <w:r>
        <w:rPr>
          <w:rFonts w:ascii="Arial" w:hAnsi="Arial"/>
          <w:sz w:val="24"/>
        </w:rPr>
        <w:t>BOARD OF DIRECTORS MEETING</w:t>
      </w:r>
    </w:p>
    <w:p w:rsidR="006A0E49"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4"/>
        </w:rPr>
      </w:pPr>
      <w:r>
        <w:rPr>
          <w:rFonts w:ascii="Arial" w:hAnsi="Arial"/>
          <w:sz w:val="24"/>
        </w:rPr>
        <w:t xml:space="preserve">151 CAPITOL STREET </w:t>
      </w:r>
    </w:p>
    <w:p w:rsidR="00FC789A"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4"/>
        </w:rPr>
      </w:pPr>
      <w:r>
        <w:rPr>
          <w:rFonts w:ascii="Arial" w:hAnsi="Arial"/>
          <w:sz w:val="24"/>
        </w:rPr>
        <w:t>AUGUSTA, MAINE</w:t>
      </w:r>
    </w:p>
    <w:p w:rsidR="001D4D14" w:rsidRPr="001D4D14" w:rsidRDefault="001D4D1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8"/>
          <w:szCs w:val="8"/>
        </w:rPr>
      </w:pPr>
    </w:p>
    <w:p w:rsidR="00FC789A"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4"/>
        </w:rPr>
      </w:pPr>
      <w:r>
        <w:rPr>
          <w:rFonts w:ascii="Arial" w:hAnsi="Arial"/>
          <w:caps/>
          <w:sz w:val="24"/>
        </w:rPr>
        <w:t xml:space="preserve">THURSDAY, </w:t>
      </w:r>
      <w:r w:rsidR="006F53CE">
        <w:rPr>
          <w:rFonts w:ascii="Arial" w:hAnsi="Arial"/>
          <w:caps/>
          <w:sz w:val="24"/>
        </w:rPr>
        <w:t>OCTOBER 1</w:t>
      </w:r>
      <w:r>
        <w:rPr>
          <w:rFonts w:ascii="Arial" w:hAnsi="Arial"/>
          <w:caps/>
          <w:sz w:val="24"/>
        </w:rPr>
        <w:t>, 201</w:t>
      </w:r>
      <w:r w:rsidR="00935C75">
        <w:rPr>
          <w:rFonts w:ascii="Arial" w:hAnsi="Arial"/>
          <w:caps/>
          <w:sz w:val="24"/>
        </w:rPr>
        <w:t>5</w:t>
      </w:r>
    </w:p>
    <w:p w:rsidR="00FC789A" w:rsidRPr="001D4D14"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16"/>
          <w:szCs w:val="16"/>
        </w:rPr>
      </w:pPr>
    </w:p>
    <w:p w:rsidR="00FC789A" w:rsidRPr="001D4D14"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16"/>
          <w:szCs w:val="16"/>
        </w:rPr>
      </w:pPr>
    </w:p>
    <w:p w:rsidR="00FC789A"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r>
        <w:rPr>
          <w:rFonts w:ascii="Arial" w:hAnsi="Arial"/>
          <w:sz w:val="24"/>
        </w:rPr>
        <w:t xml:space="preserve">The meeting of the Maine Health Data Organization (MHDO) Board of Directors began at </w:t>
      </w:r>
      <w:r w:rsidR="00474182">
        <w:rPr>
          <w:rFonts w:ascii="Arial" w:hAnsi="Arial"/>
          <w:sz w:val="24"/>
        </w:rPr>
        <w:t>9:</w:t>
      </w:r>
      <w:r w:rsidR="00B4194B">
        <w:rPr>
          <w:rFonts w:ascii="Arial" w:hAnsi="Arial"/>
          <w:sz w:val="24"/>
        </w:rPr>
        <w:t>1</w:t>
      </w:r>
      <w:r w:rsidR="00474182">
        <w:rPr>
          <w:rFonts w:ascii="Arial" w:hAnsi="Arial"/>
          <w:sz w:val="24"/>
        </w:rPr>
        <w:t>0</w:t>
      </w:r>
      <w:r>
        <w:rPr>
          <w:rFonts w:ascii="Arial" w:hAnsi="Arial"/>
          <w:sz w:val="24"/>
        </w:rPr>
        <w:t xml:space="preserve"> a.m. with the following Board members present:  </w:t>
      </w:r>
      <w:r w:rsidR="000F7887">
        <w:rPr>
          <w:rFonts w:ascii="Arial" w:hAnsi="Arial"/>
          <w:sz w:val="24"/>
        </w:rPr>
        <w:t xml:space="preserve">Lisa Harvey-McPherson, </w:t>
      </w:r>
      <w:r>
        <w:rPr>
          <w:rFonts w:ascii="Arial" w:hAnsi="Arial"/>
          <w:sz w:val="24"/>
        </w:rPr>
        <w:t xml:space="preserve">(Chair), </w:t>
      </w:r>
      <w:r w:rsidR="004D1A25">
        <w:rPr>
          <w:rFonts w:ascii="Arial" w:hAnsi="Arial"/>
          <w:sz w:val="24"/>
        </w:rPr>
        <w:t>Anne Head</w:t>
      </w:r>
      <w:r>
        <w:rPr>
          <w:rFonts w:ascii="Arial" w:hAnsi="Arial"/>
          <w:sz w:val="24"/>
        </w:rPr>
        <w:t xml:space="preserve"> (Vice-Chair), Poppy </w:t>
      </w:r>
      <w:proofErr w:type="spellStart"/>
      <w:r>
        <w:rPr>
          <w:rFonts w:ascii="Arial" w:hAnsi="Arial"/>
          <w:sz w:val="24"/>
        </w:rPr>
        <w:t>Arford</w:t>
      </w:r>
      <w:proofErr w:type="spellEnd"/>
      <w:r>
        <w:rPr>
          <w:rFonts w:ascii="Arial" w:hAnsi="Arial"/>
          <w:sz w:val="24"/>
        </w:rPr>
        <w:t xml:space="preserve">, </w:t>
      </w:r>
      <w:r w:rsidR="00E073C1">
        <w:rPr>
          <w:rFonts w:ascii="Arial" w:hAnsi="Arial"/>
          <w:sz w:val="24"/>
        </w:rPr>
        <w:t xml:space="preserve">Andy Ellis, </w:t>
      </w:r>
      <w:r>
        <w:rPr>
          <w:rFonts w:ascii="Arial" w:hAnsi="Arial"/>
          <w:sz w:val="24"/>
        </w:rPr>
        <w:t xml:space="preserve">Peter Gore, Anita Knopp, </w:t>
      </w:r>
      <w:r w:rsidR="00E073C1">
        <w:rPr>
          <w:rFonts w:ascii="Arial" w:hAnsi="Arial"/>
          <w:sz w:val="24"/>
        </w:rPr>
        <w:t xml:space="preserve">Neil Korsen, </w:t>
      </w:r>
      <w:r w:rsidR="00694CD6">
        <w:rPr>
          <w:rFonts w:ascii="Arial" w:hAnsi="Arial"/>
          <w:sz w:val="24"/>
        </w:rPr>
        <w:t xml:space="preserve">Jim Leonard, </w:t>
      </w:r>
      <w:r w:rsidR="000F7887">
        <w:rPr>
          <w:rFonts w:ascii="Arial" w:hAnsi="Arial"/>
          <w:sz w:val="24"/>
        </w:rPr>
        <w:t xml:space="preserve">Katherine Pelletreau, </w:t>
      </w:r>
      <w:r>
        <w:rPr>
          <w:rFonts w:ascii="Arial" w:hAnsi="Arial"/>
          <w:sz w:val="24"/>
        </w:rPr>
        <w:t xml:space="preserve">and Dave Winslow.  </w:t>
      </w:r>
      <w:proofErr w:type="spellStart"/>
      <w:r w:rsidR="007656FA">
        <w:rPr>
          <w:rFonts w:ascii="Arial" w:hAnsi="Arial"/>
          <w:sz w:val="24"/>
        </w:rPr>
        <w:t>Maryagnes</w:t>
      </w:r>
      <w:proofErr w:type="spellEnd"/>
      <w:r w:rsidR="007656FA">
        <w:rPr>
          <w:rFonts w:ascii="Arial" w:hAnsi="Arial"/>
          <w:sz w:val="24"/>
        </w:rPr>
        <w:t xml:space="preserve"> Gillman</w:t>
      </w:r>
      <w:r w:rsidR="003327A9">
        <w:rPr>
          <w:rFonts w:ascii="Arial" w:hAnsi="Arial"/>
          <w:sz w:val="24"/>
        </w:rPr>
        <w:t xml:space="preserve"> was absent</w:t>
      </w:r>
      <w:r w:rsidR="00CE6416">
        <w:rPr>
          <w:rFonts w:ascii="Arial" w:hAnsi="Arial"/>
          <w:sz w:val="24"/>
        </w:rPr>
        <w:t>.</w:t>
      </w:r>
      <w:r w:rsidR="00800AD8">
        <w:rPr>
          <w:rFonts w:ascii="Arial" w:hAnsi="Arial"/>
          <w:sz w:val="24"/>
        </w:rPr>
        <w:t xml:space="preserve">  </w:t>
      </w:r>
      <w:smartTag w:uri="urn:schemas-microsoft-com:office:smarttags" w:element="PersonName">
        <w:r w:rsidR="00800AD8">
          <w:rPr>
            <w:rFonts w:ascii="Arial" w:hAnsi="Arial"/>
            <w:sz w:val="24"/>
          </w:rPr>
          <w:t>Al</w:t>
        </w:r>
      </w:smartTag>
      <w:r w:rsidR="00800AD8">
        <w:rPr>
          <w:rFonts w:ascii="Arial" w:hAnsi="Arial"/>
          <w:sz w:val="24"/>
        </w:rPr>
        <w:t xml:space="preserve">so in attendance were </w:t>
      </w:r>
      <w:smartTag w:uri="urn:schemas-microsoft-com:office:smarttags" w:element="PersonName">
        <w:r w:rsidR="00800AD8">
          <w:rPr>
            <w:rFonts w:ascii="Arial" w:hAnsi="Arial"/>
            <w:sz w:val="24"/>
          </w:rPr>
          <w:t>Karynlee Harrington</w:t>
        </w:r>
      </w:smartTag>
      <w:r w:rsidR="00800AD8">
        <w:rPr>
          <w:rFonts w:ascii="Arial" w:hAnsi="Arial"/>
          <w:sz w:val="24"/>
        </w:rPr>
        <w:t xml:space="preserve">, Acting Executive Director and </w:t>
      </w:r>
      <w:r w:rsidR="00AD5A3D">
        <w:rPr>
          <w:rFonts w:ascii="Arial" w:hAnsi="Arial"/>
          <w:sz w:val="24"/>
        </w:rPr>
        <w:t>Deanna White</w:t>
      </w:r>
      <w:r w:rsidR="00800AD8">
        <w:rPr>
          <w:rFonts w:ascii="Arial" w:hAnsi="Arial"/>
          <w:sz w:val="24"/>
        </w:rPr>
        <w:t>, Agency Assistant Attorney General.</w:t>
      </w:r>
    </w:p>
    <w:p w:rsidR="00FC789A"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p>
    <w:p w:rsidR="00F61D74" w:rsidRPr="009A0B15" w:rsidRDefault="00F61D74"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sz w:val="24"/>
        </w:rPr>
      </w:pPr>
      <w:r>
        <w:rPr>
          <w:rFonts w:ascii="Arial" w:hAnsi="Arial"/>
          <w:b/>
          <w:sz w:val="24"/>
        </w:rPr>
        <w:t>Chair Report</w:t>
      </w:r>
    </w:p>
    <w:p w:rsidR="00E073C1" w:rsidRDefault="00FC450C"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r>
        <w:rPr>
          <w:rFonts w:ascii="Arial" w:hAnsi="Arial"/>
          <w:sz w:val="24"/>
          <w:u w:val="single"/>
        </w:rPr>
        <w:t xml:space="preserve">Vote to </w:t>
      </w:r>
      <w:r w:rsidR="001E7009">
        <w:rPr>
          <w:rFonts w:ascii="Arial" w:hAnsi="Arial"/>
          <w:sz w:val="24"/>
          <w:u w:val="single"/>
        </w:rPr>
        <w:t>a</w:t>
      </w:r>
      <w:r>
        <w:rPr>
          <w:rFonts w:ascii="Arial" w:hAnsi="Arial"/>
          <w:sz w:val="24"/>
          <w:u w:val="single"/>
        </w:rPr>
        <w:t>pprove</w:t>
      </w:r>
      <w:r w:rsidR="00E073C1" w:rsidRPr="00E073C1">
        <w:rPr>
          <w:rFonts w:ascii="Arial" w:hAnsi="Arial"/>
          <w:sz w:val="24"/>
          <w:u w:val="single"/>
        </w:rPr>
        <w:t xml:space="preserve"> </w:t>
      </w:r>
      <w:r w:rsidR="00152377">
        <w:rPr>
          <w:rFonts w:ascii="Arial" w:hAnsi="Arial"/>
          <w:sz w:val="24"/>
          <w:u w:val="single"/>
        </w:rPr>
        <w:t>Board</w:t>
      </w:r>
      <w:r w:rsidR="00E073C1" w:rsidRPr="00E073C1">
        <w:rPr>
          <w:rFonts w:ascii="Arial" w:hAnsi="Arial"/>
          <w:sz w:val="24"/>
          <w:u w:val="single"/>
        </w:rPr>
        <w:t xml:space="preserve"> </w:t>
      </w:r>
      <w:r w:rsidR="001E7009">
        <w:rPr>
          <w:rFonts w:ascii="Arial" w:hAnsi="Arial"/>
          <w:sz w:val="24"/>
          <w:u w:val="single"/>
        </w:rPr>
        <w:t>m</w:t>
      </w:r>
      <w:r w:rsidR="00E073C1" w:rsidRPr="00E073C1">
        <w:rPr>
          <w:rFonts w:ascii="Arial" w:hAnsi="Arial"/>
          <w:sz w:val="24"/>
          <w:u w:val="single"/>
        </w:rPr>
        <w:t>inutes</w:t>
      </w:r>
      <w:r w:rsidR="00E073C1">
        <w:rPr>
          <w:rFonts w:ascii="Arial" w:hAnsi="Arial"/>
          <w:sz w:val="24"/>
        </w:rPr>
        <w:t xml:space="preserve"> - A motion was made and seconded to accept the </w:t>
      </w:r>
      <w:r w:rsidR="006F53CE">
        <w:rPr>
          <w:rFonts w:ascii="Arial" w:hAnsi="Arial"/>
          <w:sz w:val="24"/>
        </w:rPr>
        <w:t>September 3</w:t>
      </w:r>
      <w:r w:rsidR="00E073C1">
        <w:rPr>
          <w:rFonts w:ascii="Arial" w:hAnsi="Arial"/>
          <w:sz w:val="24"/>
        </w:rPr>
        <w:t>, 201</w:t>
      </w:r>
      <w:r w:rsidR="00872646">
        <w:rPr>
          <w:rFonts w:ascii="Arial" w:hAnsi="Arial"/>
          <w:sz w:val="24"/>
        </w:rPr>
        <w:t>5</w:t>
      </w:r>
      <w:r w:rsidR="00E073C1">
        <w:rPr>
          <w:rFonts w:ascii="Arial" w:hAnsi="Arial"/>
          <w:sz w:val="24"/>
        </w:rPr>
        <w:t xml:space="preserve"> MHDO Board minutes as written.  Motion carried.</w:t>
      </w:r>
    </w:p>
    <w:p w:rsidR="006F53CE" w:rsidRDefault="006F53CE"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p>
    <w:p w:rsidR="00D8296A" w:rsidRDefault="006F53CE"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r w:rsidRPr="006F53CE">
        <w:rPr>
          <w:rFonts w:ascii="Arial" w:hAnsi="Arial"/>
          <w:sz w:val="24"/>
          <w:u w:val="single"/>
        </w:rPr>
        <w:t>L.D. 1305 Update</w:t>
      </w:r>
      <w:r>
        <w:rPr>
          <w:rFonts w:ascii="Arial" w:hAnsi="Arial"/>
          <w:sz w:val="24"/>
        </w:rPr>
        <w:t xml:space="preserve"> </w:t>
      </w:r>
      <w:r w:rsidR="006572CE">
        <w:rPr>
          <w:rFonts w:ascii="Arial" w:hAnsi="Arial"/>
          <w:sz w:val="24"/>
        </w:rPr>
        <w:t>-</w:t>
      </w:r>
      <w:r>
        <w:rPr>
          <w:rFonts w:ascii="Arial" w:hAnsi="Arial"/>
          <w:sz w:val="24"/>
        </w:rPr>
        <w:t xml:space="preserve"> </w:t>
      </w:r>
      <w:r w:rsidR="00B4194B">
        <w:rPr>
          <w:rFonts w:ascii="Arial" w:hAnsi="Arial"/>
          <w:sz w:val="24"/>
        </w:rPr>
        <w:t>Lisa</w:t>
      </w:r>
      <w:r w:rsidR="00367A94">
        <w:rPr>
          <w:rFonts w:ascii="Arial" w:hAnsi="Arial"/>
          <w:sz w:val="24"/>
        </w:rPr>
        <w:t xml:space="preserve"> </w:t>
      </w:r>
      <w:r w:rsidR="00907C00">
        <w:rPr>
          <w:rFonts w:ascii="Arial" w:hAnsi="Arial"/>
          <w:sz w:val="24"/>
        </w:rPr>
        <w:t xml:space="preserve">Harvey-McPherson </w:t>
      </w:r>
      <w:r w:rsidR="00367A94">
        <w:rPr>
          <w:rFonts w:ascii="Arial" w:hAnsi="Arial"/>
          <w:sz w:val="24"/>
        </w:rPr>
        <w:t xml:space="preserve">informed the Board that </w:t>
      </w:r>
      <w:r w:rsidR="00907C00">
        <w:rPr>
          <w:rFonts w:ascii="Arial" w:hAnsi="Arial"/>
          <w:sz w:val="24"/>
        </w:rPr>
        <w:t xml:space="preserve">Karynlee </w:t>
      </w:r>
      <w:r w:rsidR="00E928B8">
        <w:rPr>
          <w:rFonts w:ascii="Arial" w:hAnsi="Arial"/>
          <w:sz w:val="24"/>
        </w:rPr>
        <w:t xml:space="preserve">had </w:t>
      </w:r>
      <w:r w:rsidR="00907C00">
        <w:rPr>
          <w:rFonts w:ascii="Arial" w:hAnsi="Arial"/>
          <w:sz w:val="24"/>
        </w:rPr>
        <w:t>provided the</w:t>
      </w:r>
      <w:r w:rsidR="00E928B8" w:rsidRPr="00E928B8">
        <w:rPr>
          <w:rFonts w:ascii="Arial" w:hAnsi="Arial"/>
          <w:sz w:val="24"/>
        </w:rPr>
        <w:t xml:space="preserve"> Insu</w:t>
      </w:r>
      <w:r w:rsidR="00E01FAA">
        <w:rPr>
          <w:rFonts w:ascii="Arial" w:hAnsi="Arial"/>
          <w:sz w:val="24"/>
        </w:rPr>
        <w:t>rance and Financial Services C</w:t>
      </w:r>
      <w:r w:rsidR="00E928B8" w:rsidRPr="00E928B8">
        <w:rPr>
          <w:rFonts w:ascii="Arial" w:hAnsi="Arial"/>
          <w:sz w:val="24"/>
        </w:rPr>
        <w:t>ommitt</w:t>
      </w:r>
      <w:r w:rsidR="00E928B8" w:rsidRPr="00E928B8">
        <w:rPr>
          <w:rFonts w:ascii="Arial" w:hAnsi="Arial"/>
          <w:color w:val="auto"/>
          <w:sz w:val="24"/>
        </w:rPr>
        <w:t>ee</w:t>
      </w:r>
      <w:r w:rsidR="00E01FAA">
        <w:rPr>
          <w:rFonts w:ascii="Arial" w:hAnsi="Arial"/>
          <w:color w:val="auto"/>
          <w:sz w:val="24"/>
        </w:rPr>
        <w:t xml:space="preserve"> at its last meeting</w:t>
      </w:r>
      <w:r w:rsidR="00E928B8" w:rsidRPr="00E928B8">
        <w:rPr>
          <w:rFonts w:ascii="Arial" w:hAnsi="Arial"/>
          <w:color w:val="auto"/>
          <w:sz w:val="24"/>
        </w:rPr>
        <w:t xml:space="preserve"> </w:t>
      </w:r>
      <w:r w:rsidR="0093293A">
        <w:rPr>
          <w:rFonts w:ascii="Arial" w:hAnsi="Arial"/>
          <w:color w:val="auto"/>
          <w:sz w:val="24"/>
        </w:rPr>
        <w:t xml:space="preserve">with </w:t>
      </w:r>
      <w:r w:rsidR="00F014F5">
        <w:rPr>
          <w:rFonts w:ascii="Arial" w:hAnsi="Arial"/>
          <w:sz w:val="24"/>
        </w:rPr>
        <w:t>an overview of the MHDO</w:t>
      </w:r>
      <w:r w:rsidR="00E01FAA">
        <w:rPr>
          <w:rFonts w:ascii="Arial" w:hAnsi="Arial"/>
          <w:sz w:val="24"/>
        </w:rPr>
        <w:t xml:space="preserve"> and the CompareMaine website; and that a</w:t>
      </w:r>
      <w:r w:rsidR="00F014F5">
        <w:rPr>
          <w:rFonts w:ascii="Arial" w:hAnsi="Arial"/>
          <w:sz w:val="24"/>
        </w:rPr>
        <w:t xml:space="preserve"> work</w:t>
      </w:r>
      <w:r w:rsidR="00907C00">
        <w:rPr>
          <w:rFonts w:ascii="Arial" w:hAnsi="Arial"/>
          <w:sz w:val="24"/>
        </w:rPr>
        <w:t>group</w:t>
      </w:r>
      <w:r w:rsidR="00E01FAA">
        <w:rPr>
          <w:rFonts w:ascii="Arial" w:hAnsi="Arial"/>
          <w:sz w:val="24"/>
        </w:rPr>
        <w:t xml:space="preserve"> of interested parties</w:t>
      </w:r>
      <w:r w:rsidR="00E928B8" w:rsidRPr="00E928B8">
        <w:rPr>
          <w:rFonts w:ascii="Arial" w:hAnsi="Arial"/>
          <w:sz w:val="24"/>
        </w:rPr>
        <w:t xml:space="preserve"> </w:t>
      </w:r>
      <w:r w:rsidR="00E01FAA">
        <w:rPr>
          <w:rFonts w:ascii="Arial" w:hAnsi="Arial"/>
          <w:sz w:val="24"/>
        </w:rPr>
        <w:t xml:space="preserve">has been created to discuss LD 1305.  Karynlee has been asked to participate on the group as a technical advisor re the content and features of the CompareMaine website.  The group held </w:t>
      </w:r>
      <w:r w:rsidR="00907C00">
        <w:rPr>
          <w:rFonts w:ascii="Arial" w:hAnsi="Arial"/>
          <w:sz w:val="24"/>
        </w:rPr>
        <w:t>their first meeting</w:t>
      </w:r>
      <w:r w:rsidR="00F014F5">
        <w:rPr>
          <w:rFonts w:ascii="Arial" w:hAnsi="Arial"/>
          <w:sz w:val="24"/>
        </w:rPr>
        <w:t xml:space="preserve"> in which</w:t>
      </w:r>
      <w:r w:rsidR="00907C00">
        <w:rPr>
          <w:rFonts w:ascii="Arial" w:hAnsi="Arial"/>
          <w:sz w:val="24"/>
        </w:rPr>
        <w:t xml:space="preserve"> </w:t>
      </w:r>
      <w:r w:rsidR="00E928B8">
        <w:rPr>
          <w:rFonts w:ascii="Arial" w:hAnsi="Arial"/>
          <w:sz w:val="24"/>
        </w:rPr>
        <w:t>Karynlee provided the</w:t>
      </w:r>
      <w:r w:rsidR="00E01FAA">
        <w:rPr>
          <w:rFonts w:ascii="Arial" w:hAnsi="Arial"/>
          <w:sz w:val="24"/>
        </w:rPr>
        <w:t xml:space="preserve"> group</w:t>
      </w:r>
      <w:r w:rsidR="00E928B8">
        <w:rPr>
          <w:rFonts w:ascii="Arial" w:hAnsi="Arial"/>
          <w:sz w:val="24"/>
        </w:rPr>
        <w:t xml:space="preserve"> the</w:t>
      </w:r>
      <w:r w:rsidR="00907C00">
        <w:rPr>
          <w:rFonts w:ascii="Arial" w:hAnsi="Arial"/>
          <w:sz w:val="24"/>
        </w:rPr>
        <w:t xml:space="preserve"> list of procedures that will be on CompareMaine</w:t>
      </w:r>
      <w:r w:rsidR="00E01FAA">
        <w:rPr>
          <w:rFonts w:ascii="Arial" w:hAnsi="Arial"/>
          <w:sz w:val="24"/>
        </w:rPr>
        <w:t>-refer to handout.</w:t>
      </w:r>
      <w:r w:rsidR="00907C00">
        <w:rPr>
          <w:rFonts w:ascii="Arial" w:hAnsi="Arial"/>
          <w:sz w:val="24"/>
        </w:rPr>
        <w:t xml:space="preserve"> </w:t>
      </w:r>
      <w:r w:rsidR="00E928B8">
        <w:rPr>
          <w:rFonts w:ascii="Arial" w:hAnsi="Arial"/>
          <w:sz w:val="24"/>
        </w:rPr>
        <w:t xml:space="preserve"> </w:t>
      </w:r>
      <w:r w:rsidR="00907C00">
        <w:rPr>
          <w:rFonts w:ascii="Arial" w:hAnsi="Arial"/>
          <w:sz w:val="24"/>
        </w:rPr>
        <w:t>At the</w:t>
      </w:r>
      <w:r w:rsidR="00F014F5">
        <w:rPr>
          <w:rFonts w:ascii="Arial" w:hAnsi="Arial"/>
          <w:sz w:val="24"/>
        </w:rPr>
        <w:t xml:space="preserve"> work</w:t>
      </w:r>
      <w:r w:rsidR="0093293A">
        <w:rPr>
          <w:rFonts w:ascii="Arial" w:hAnsi="Arial"/>
          <w:sz w:val="24"/>
        </w:rPr>
        <w:t>group’s</w:t>
      </w:r>
      <w:r w:rsidR="00907C00">
        <w:rPr>
          <w:rFonts w:ascii="Arial" w:hAnsi="Arial"/>
          <w:sz w:val="24"/>
        </w:rPr>
        <w:t xml:space="preserve"> next meeting</w:t>
      </w:r>
      <w:r w:rsidR="00E928B8">
        <w:rPr>
          <w:rFonts w:ascii="Arial" w:hAnsi="Arial"/>
          <w:sz w:val="24"/>
        </w:rPr>
        <w:t>,</w:t>
      </w:r>
      <w:r w:rsidR="00907C00">
        <w:rPr>
          <w:rFonts w:ascii="Arial" w:hAnsi="Arial"/>
          <w:sz w:val="24"/>
        </w:rPr>
        <w:t xml:space="preserve"> </w:t>
      </w:r>
      <w:r w:rsidR="00E928B8">
        <w:rPr>
          <w:rFonts w:ascii="Arial" w:hAnsi="Arial"/>
          <w:sz w:val="24"/>
        </w:rPr>
        <w:t xml:space="preserve">scheduled for October 5, 2015, </w:t>
      </w:r>
      <w:r w:rsidR="0093293A">
        <w:rPr>
          <w:rFonts w:ascii="Arial" w:hAnsi="Arial"/>
          <w:sz w:val="24"/>
        </w:rPr>
        <w:t>Karynlee</w:t>
      </w:r>
      <w:r w:rsidR="00907C00">
        <w:rPr>
          <w:rFonts w:ascii="Arial" w:hAnsi="Arial"/>
          <w:sz w:val="24"/>
        </w:rPr>
        <w:t xml:space="preserve"> </w:t>
      </w:r>
      <w:r w:rsidR="00E01FAA">
        <w:rPr>
          <w:rFonts w:ascii="Arial" w:hAnsi="Arial"/>
          <w:sz w:val="24"/>
        </w:rPr>
        <w:t>has been asked to provide a</w:t>
      </w:r>
      <w:r w:rsidR="00907C00">
        <w:rPr>
          <w:rFonts w:ascii="Arial" w:hAnsi="Arial"/>
          <w:sz w:val="24"/>
        </w:rPr>
        <w:t xml:space="preserve"> demo</w:t>
      </w:r>
      <w:r w:rsidR="0073719A">
        <w:rPr>
          <w:rFonts w:ascii="Arial" w:hAnsi="Arial"/>
          <w:sz w:val="24"/>
        </w:rPr>
        <w:t>nstration</w:t>
      </w:r>
      <w:r w:rsidR="00907C00">
        <w:rPr>
          <w:rFonts w:ascii="Arial" w:hAnsi="Arial"/>
          <w:sz w:val="24"/>
        </w:rPr>
        <w:t xml:space="preserve"> </w:t>
      </w:r>
      <w:r w:rsidR="00E01FAA">
        <w:rPr>
          <w:rFonts w:ascii="Arial" w:hAnsi="Arial"/>
          <w:sz w:val="24"/>
        </w:rPr>
        <w:t xml:space="preserve">of the </w:t>
      </w:r>
      <w:r w:rsidR="00907C00">
        <w:rPr>
          <w:rFonts w:ascii="Arial" w:hAnsi="Arial"/>
          <w:sz w:val="24"/>
        </w:rPr>
        <w:t>CompareMaine</w:t>
      </w:r>
      <w:r w:rsidR="00E01FAA">
        <w:rPr>
          <w:rFonts w:ascii="Arial" w:hAnsi="Arial"/>
          <w:sz w:val="24"/>
        </w:rPr>
        <w:t xml:space="preserve"> site</w:t>
      </w:r>
    </w:p>
    <w:p w:rsidR="00E01FAA" w:rsidRDefault="00E01FAA"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olor w:val="auto"/>
          <w:sz w:val="24"/>
        </w:rPr>
      </w:pPr>
    </w:p>
    <w:p w:rsidR="00FC789A" w:rsidRDefault="00E073C1"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b/>
          <w:sz w:val="24"/>
        </w:rPr>
      </w:pPr>
      <w:r>
        <w:rPr>
          <w:rFonts w:ascii="Arial" w:hAnsi="Arial"/>
          <w:b/>
          <w:sz w:val="24"/>
        </w:rPr>
        <w:t xml:space="preserve">Acting </w:t>
      </w:r>
      <w:r w:rsidR="00FC789A">
        <w:rPr>
          <w:rFonts w:ascii="Arial" w:hAnsi="Arial"/>
          <w:b/>
          <w:sz w:val="24"/>
        </w:rPr>
        <w:t>Executive Director Report</w:t>
      </w:r>
    </w:p>
    <w:p w:rsidR="004966B1" w:rsidRPr="00A35FCE" w:rsidRDefault="006F53CE"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trike/>
          <w:sz w:val="24"/>
        </w:rPr>
      </w:pPr>
      <w:r w:rsidRPr="006F53CE">
        <w:rPr>
          <w:rFonts w:ascii="Arial" w:hAnsi="Arial"/>
          <w:sz w:val="24"/>
          <w:u w:val="single"/>
        </w:rPr>
        <w:t>CompareMaine Update</w:t>
      </w:r>
      <w:r>
        <w:rPr>
          <w:rFonts w:ascii="Arial" w:hAnsi="Arial"/>
          <w:sz w:val="24"/>
        </w:rPr>
        <w:t xml:space="preserve"> - </w:t>
      </w:r>
      <w:r w:rsidR="007656FA">
        <w:rPr>
          <w:rFonts w:ascii="Arial" w:hAnsi="Arial"/>
          <w:sz w:val="24"/>
        </w:rPr>
        <w:t>Karynlee</w:t>
      </w:r>
      <w:r w:rsidR="00BD48C2">
        <w:rPr>
          <w:rFonts w:ascii="Arial" w:hAnsi="Arial"/>
          <w:sz w:val="24"/>
        </w:rPr>
        <w:t xml:space="preserve"> </w:t>
      </w:r>
      <w:r w:rsidR="008C49B7">
        <w:rPr>
          <w:rFonts w:ascii="Arial" w:hAnsi="Arial"/>
          <w:sz w:val="24"/>
        </w:rPr>
        <w:t>advised</w:t>
      </w:r>
      <w:r w:rsidR="003344AC">
        <w:rPr>
          <w:rFonts w:ascii="Arial" w:hAnsi="Arial"/>
          <w:sz w:val="24"/>
        </w:rPr>
        <w:t xml:space="preserve"> the Board that </w:t>
      </w:r>
      <w:r w:rsidR="006877E1">
        <w:rPr>
          <w:rFonts w:ascii="Arial" w:hAnsi="Arial"/>
          <w:sz w:val="24"/>
        </w:rPr>
        <w:t xml:space="preserve">before CompareMaine </w:t>
      </w:r>
      <w:r w:rsidR="00E01FAA">
        <w:rPr>
          <w:rFonts w:ascii="Arial" w:hAnsi="Arial"/>
          <w:sz w:val="24"/>
        </w:rPr>
        <w:t>will be</w:t>
      </w:r>
      <w:r w:rsidR="006877E1">
        <w:rPr>
          <w:rFonts w:ascii="Arial" w:hAnsi="Arial"/>
          <w:sz w:val="24"/>
        </w:rPr>
        <w:t xml:space="preserve"> be </w:t>
      </w:r>
      <w:r w:rsidR="006877E1" w:rsidRPr="003344AC">
        <w:rPr>
          <w:rFonts w:ascii="Arial" w:hAnsi="Arial"/>
          <w:sz w:val="24"/>
        </w:rPr>
        <w:t xml:space="preserve">released on the public domain </w:t>
      </w:r>
      <w:r w:rsidR="00E01FAA">
        <w:rPr>
          <w:rFonts w:ascii="Arial" w:hAnsi="Arial"/>
          <w:sz w:val="24"/>
        </w:rPr>
        <w:t xml:space="preserve">the effected health plans and </w:t>
      </w:r>
      <w:r w:rsidR="003344AC">
        <w:rPr>
          <w:rFonts w:ascii="Arial" w:hAnsi="Arial"/>
          <w:sz w:val="24"/>
        </w:rPr>
        <w:t>facilities</w:t>
      </w:r>
      <w:r w:rsidR="00E01FAA">
        <w:rPr>
          <w:rFonts w:ascii="Arial" w:hAnsi="Arial"/>
          <w:sz w:val="24"/>
        </w:rPr>
        <w:t xml:space="preserve"> will be e-mailed a password protected link and will have ten days to preview the site.  The</w:t>
      </w:r>
      <w:r w:rsidR="003344AC">
        <w:rPr>
          <w:rFonts w:ascii="Arial" w:hAnsi="Arial"/>
          <w:sz w:val="24"/>
        </w:rPr>
        <w:t xml:space="preserve"> Board and the Consumer Advisory Group will</w:t>
      </w:r>
      <w:r w:rsidR="00E01FAA">
        <w:rPr>
          <w:rFonts w:ascii="Arial" w:hAnsi="Arial"/>
          <w:sz w:val="24"/>
        </w:rPr>
        <w:t xml:space="preserve"> also</w:t>
      </w:r>
      <w:r w:rsidR="003344AC">
        <w:rPr>
          <w:rFonts w:ascii="Arial" w:hAnsi="Arial"/>
          <w:sz w:val="24"/>
        </w:rPr>
        <w:t xml:space="preserve"> be </w:t>
      </w:r>
      <w:r w:rsidR="008C49B7">
        <w:rPr>
          <w:rFonts w:ascii="Arial" w:hAnsi="Arial"/>
          <w:sz w:val="24"/>
        </w:rPr>
        <w:t>sent a password protected link to</w:t>
      </w:r>
      <w:r w:rsidR="003344AC">
        <w:rPr>
          <w:rFonts w:ascii="Arial" w:hAnsi="Arial"/>
          <w:sz w:val="24"/>
        </w:rPr>
        <w:t xml:space="preserve"> </w:t>
      </w:r>
      <w:r w:rsidR="00E01FAA">
        <w:rPr>
          <w:rFonts w:ascii="Arial" w:hAnsi="Arial"/>
          <w:sz w:val="24"/>
        </w:rPr>
        <w:t xml:space="preserve">CompareMaine.  The goal is to release the site to the public mid-October.  This date may change depending on the feedback during the preview.  </w:t>
      </w:r>
    </w:p>
    <w:p w:rsidR="006F53CE" w:rsidRDefault="006F53CE"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p>
    <w:p w:rsidR="006F53CE" w:rsidRDefault="006F53CE"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r w:rsidRPr="006F53CE">
        <w:rPr>
          <w:rFonts w:ascii="Arial" w:hAnsi="Arial"/>
          <w:sz w:val="24"/>
          <w:u w:val="single"/>
        </w:rPr>
        <w:t>Vote to adopt Chapter 241</w:t>
      </w:r>
      <w:r>
        <w:rPr>
          <w:rFonts w:ascii="Arial" w:hAnsi="Arial"/>
          <w:sz w:val="24"/>
        </w:rPr>
        <w:t xml:space="preserve"> - </w:t>
      </w:r>
      <w:r w:rsidR="007656FA">
        <w:rPr>
          <w:rFonts w:ascii="Arial" w:hAnsi="Arial"/>
          <w:sz w:val="24"/>
        </w:rPr>
        <w:t xml:space="preserve">Karynlee informed the Board that no comments were received regarding proposed changes to Chapter 241:  </w:t>
      </w:r>
      <w:r w:rsidR="007656FA" w:rsidRPr="001F5794">
        <w:rPr>
          <w:rFonts w:ascii="Arial" w:hAnsi="Arial"/>
          <w:i/>
          <w:sz w:val="24"/>
        </w:rPr>
        <w:t>Uniform Reporting System for Hospital Inpatient and Outpatient Data Sets</w:t>
      </w:r>
      <w:r w:rsidR="007656FA">
        <w:rPr>
          <w:rFonts w:ascii="Arial" w:hAnsi="Arial"/>
          <w:sz w:val="24"/>
        </w:rPr>
        <w:t xml:space="preserve">.  </w:t>
      </w:r>
      <w:r w:rsidR="0021267B">
        <w:rPr>
          <w:rFonts w:ascii="Arial" w:hAnsi="Arial"/>
          <w:sz w:val="24"/>
        </w:rPr>
        <w:t>A</w:t>
      </w:r>
      <w:r w:rsidR="007656FA">
        <w:rPr>
          <w:rFonts w:ascii="Arial" w:hAnsi="Arial"/>
          <w:sz w:val="24"/>
        </w:rPr>
        <w:t xml:space="preserve"> motion was made to adopt Chapter 241</w:t>
      </w:r>
      <w:r w:rsidR="00D8296A">
        <w:rPr>
          <w:rFonts w:ascii="Arial" w:hAnsi="Arial"/>
          <w:sz w:val="24"/>
        </w:rPr>
        <w:t xml:space="preserve"> </w:t>
      </w:r>
      <w:r w:rsidR="00D8296A">
        <w:rPr>
          <w:rFonts w:ascii="Arial" w:hAnsi="Arial"/>
          <w:sz w:val="24"/>
        </w:rPr>
        <w:lastRenderedPageBreak/>
        <w:t>as presented</w:t>
      </w:r>
      <w:r w:rsidR="00AE504E">
        <w:rPr>
          <w:rFonts w:ascii="Arial" w:hAnsi="Arial"/>
          <w:sz w:val="24"/>
        </w:rPr>
        <w:t>,</w:t>
      </w:r>
      <w:r w:rsidR="001F5794">
        <w:rPr>
          <w:rFonts w:ascii="Arial" w:hAnsi="Arial"/>
          <w:sz w:val="24"/>
        </w:rPr>
        <w:t xml:space="preserve"> pending the Office of Attorney General’s final review.  The motion was seconded and passed unanimously.</w:t>
      </w:r>
    </w:p>
    <w:p w:rsidR="006F53CE" w:rsidRDefault="006F53CE"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p>
    <w:p w:rsidR="006F53CE" w:rsidRDefault="006F53CE"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r>
        <w:rPr>
          <w:rFonts w:ascii="Arial" w:hAnsi="Arial"/>
          <w:sz w:val="24"/>
          <w:u w:val="single"/>
        </w:rPr>
        <w:t>Vote to initiate rulemaking for</w:t>
      </w:r>
      <w:r w:rsidRPr="006F53CE">
        <w:rPr>
          <w:rFonts w:ascii="Arial" w:hAnsi="Arial"/>
          <w:sz w:val="24"/>
          <w:u w:val="single"/>
        </w:rPr>
        <w:t xml:space="preserve"> Chapter 120</w:t>
      </w:r>
      <w:r>
        <w:rPr>
          <w:rFonts w:ascii="Arial" w:hAnsi="Arial"/>
          <w:sz w:val="24"/>
        </w:rPr>
        <w:t xml:space="preserve"> - </w:t>
      </w:r>
      <w:r w:rsidR="001F5794">
        <w:rPr>
          <w:rFonts w:ascii="Arial" w:hAnsi="Arial"/>
          <w:sz w:val="24"/>
        </w:rPr>
        <w:t xml:space="preserve">Karynlee </w:t>
      </w:r>
      <w:r w:rsidR="008118CF" w:rsidRPr="008118CF">
        <w:rPr>
          <w:rFonts w:ascii="Arial" w:hAnsi="Arial"/>
          <w:sz w:val="24"/>
        </w:rPr>
        <w:t>reviewed</w:t>
      </w:r>
      <w:r w:rsidR="00E01FAA">
        <w:rPr>
          <w:rFonts w:ascii="Arial" w:hAnsi="Arial"/>
          <w:sz w:val="24"/>
        </w:rPr>
        <w:t xml:space="preserve"> the revisions the board requested at the July retreat along with a new recommendation regarding how the issue of charges </w:t>
      </w:r>
      <w:r w:rsidR="00C815EE">
        <w:rPr>
          <w:rFonts w:ascii="Arial" w:hAnsi="Arial"/>
          <w:sz w:val="24"/>
        </w:rPr>
        <w:t>is</w:t>
      </w:r>
      <w:r w:rsidR="00E01FAA">
        <w:rPr>
          <w:rFonts w:ascii="Arial" w:hAnsi="Arial"/>
          <w:sz w:val="24"/>
        </w:rPr>
        <w:t xml:space="preserve"> addressed.  </w:t>
      </w:r>
      <w:r w:rsidR="008118CF" w:rsidRPr="008118CF">
        <w:rPr>
          <w:rFonts w:ascii="Arial" w:hAnsi="Arial"/>
          <w:sz w:val="24"/>
        </w:rPr>
        <w:t xml:space="preserve"> </w:t>
      </w:r>
      <w:r w:rsidR="00E01FAA">
        <w:rPr>
          <w:rFonts w:ascii="Arial" w:hAnsi="Arial"/>
          <w:sz w:val="24"/>
        </w:rPr>
        <w:t xml:space="preserve">After </w:t>
      </w:r>
      <w:r w:rsidR="00C815EE">
        <w:rPr>
          <w:rFonts w:ascii="Arial" w:hAnsi="Arial"/>
          <w:sz w:val="24"/>
        </w:rPr>
        <w:t>a board discussion t</w:t>
      </w:r>
      <w:r w:rsidR="00FC4E02">
        <w:rPr>
          <w:rFonts w:ascii="Arial" w:hAnsi="Arial"/>
          <w:sz w:val="24"/>
        </w:rPr>
        <w:t xml:space="preserve">here was a motion and a second to initiate rulemaking for Chapter 120:  </w:t>
      </w:r>
      <w:r w:rsidR="00FC4E02" w:rsidRPr="00FC4E02">
        <w:rPr>
          <w:rFonts w:ascii="Arial" w:hAnsi="Arial"/>
          <w:i/>
          <w:sz w:val="24"/>
        </w:rPr>
        <w:t>Release of Data to the Public</w:t>
      </w:r>
      <w:r w:rsidR="00D45188">
        <w:rPr>
          <w:rFonts w:ascii="Arial" w:hAnsi="Arial"/>
          <w:sz w:val="24"/>
        </w:rPr>
        <w:t xml:space="preserve"> with </w:t>
      </w:r>
      <w:r w:rsidR="0021267B">
        <w:rPr>
          <w:rFonts w:ascii="Arial" w:hAnsi="Arial"/>
          <w:sz w:val="24"/>
        </w:rPr>
        <w:t>the revisions</w:t>
      </w:r>
      <w:r w:rsidR="00276EEE">
        <w:rPr>
          <w:rFonts w:ascii="Arial" w:hAnsi="Arial"/>
          <w:sz w:val="24"/>
        </w:rPr>
        <w:t xml:space="preserve"> as presented</w:t>
      </w:r>
      <w:r w:rsidR="00D45188">
        <w:rPr>
          <w:rFonts w:ascii="Arial" w:hAnsi="Arial"/>
          <w:sz w:val="24"/>
        </w:rPr>
        <w:t>.</w:t>
      </w:r>
      <w:r w:rsidR="00FC4E02">
        <w:rPr>
          <w:rFonts w:ascii="Arial" w:hAnsi="Arial"/>
          <w:sz w:val="24"/>
        </w:rPr>
        <w:t xml:space="preserve">  Motion </w:t>
      </w:r>
      <w:r w:rsidR="0021267B">
        <w:rPr>
          <w:rFonts w:ascii="Arial" w:hAnsi="Arial"/>
          <w:sz w:val="24"/>
        </w:rPr>
        <w:t>passed</w:t>
      </w:r>
      <w:r w:rsidR="0061572E">
        <w:rPr>
          <w:rFonts w:ascii="Arial" w:hAnsi="Arial"/>
          <w:sz w:val="24"/>
        </w:rPr>
        <w:t xml:space="preserve"> unanimously</w:t>
      </w:r>
      <w:r w:rsidR="00FC4E02">
        <w:rPr>
          <w:rFonts w:ascii="Arial" w:hAnsi="Arial"/>
          <w:sz w:val="24"/>
        </w:rPr>
        <w:t>.</w:t>
      </w:r>
    </w:p>
    <w:p w:rsidR="003C7313" w:rsidRDefault="003C7313"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p>
    <w:p w:rsidR="006F53CE" w:rsidRDefault="0021267B"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r>
        <w:rPr>
          <w:rFonts w:ascii="Arial" w:hAnsi="Arial"/>
          <w:sz w:val="24"/>
        </w:rPr>
        <w:t>The</w:t>
      </w:r>
      <w:r w:rsidR="00C815EE">
        <w:rPr>
          <w:rFonts w:ascii="Arial" w:hAnsi="Arial"/>
          <w:sz w:val="24"/>
        </w:rPr>
        <w:t xml:space="preserve"> rulemaking</w:t>
      </w:r>
      <w:r>
        <w:rPr>
          <w:rFonts w:ascii="Arial" w:hAnsi="Arial"/>
          <w:sz w:val="24"/>
        </w:rPr>
        <w:t xml:space="preserve"> timeline was discussed and the </w:t>
      </w:r>
      <w:r w:rsidR="003C7313">
        <w:rPr>
          <w:rFonts w:ascii="Arial" w:hAnsi="Arial"/>
          <w:sz w:val="24"/>
        </w:rPr>
        <w:t xml:space="preserve">Public </w:t>
      </w:r>
      <w:r>
        <w:rPr>
          <w:rFonts w:ascii="Arial" w:hAnsi="Arial"/>
          <w:sz w:val="24"/>
        </w:rPr>
        <w:t>H</w:t>
      </w:r>
      <w:r w:rsidR="003C7313">
        <w:rPr>
          <w:rFonts w:ascii="Arial" w:hAnsi="Arial"/>
          <w:sz w:val="24"/>
        </w:rPr>
        <w:t>earing</w:t>
      </w:r>
      <w:r>
        <w:rPr>
          <w:rFonts w:ascii="Arial" w:hAnsi="Arial"/>
          <w:sz w:val="24"/>
        </w:rPr>
        <w:t xml:space="preserve"> will be held prior to the Board meeting on</w:t>
      </w:r>
      <w:r w:rsidR="003C7313">
        <w:rPr>
          <w:rFonts w:ascii="Arial" w:hAnsi="Arial"/>
          <w:sz w:val="24"/>
        </w:rPr>
        <w:t xml:space="preserve"> December 3</w:t>
      </w:r>
      <w:r w:rsidR="003C7313" w:rsidRPr="003C7313">
        <w:rPr>
          <w:rFonts w:ascii="Arial" w:hAnsi="Arial"/>
          <w:sz w:val="24"/>
          <w:vertAlign w:val="superscript"/>
        </w:rPr>
        <w:t>rd</w:t>
      </w:r>
      <w:r>
        <w:rPr>
          <w:rFonts w:ascii="Arial" w:hAnsi="Arial"/>
          <w:sz w:val="24"/>
        </w:rPr>
        <w:t xml:space="preserve">. </w:t>
      </w:r>
    </w:p>
    <w:p w:rsidR="0021267B" w:rsidRDefault="0021267B"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p>
    <w:p w:rsidR="008778A2" w:rsidRDefault="006F53CE" w:rsidP="008778A2">
      <w:pPr>
        <w:rPr>
          <w:rFonts w:ascii="Arial" w:hAnsi="Arial"/>
          <w:sz w:val="24"/>
        </w:rPr>
      </w:pPr>
      <w:r>
        <w:rPr>
          <w:rFonts w:ascii="Arial" w:hAnsi="Arial"/>
          <w:sz w:val="24"/>
          <w:u w:val="single"/>
        </w:rPr>
        <w:t>Vote to initiate rulemaking for</w:t>
      </w:r>
      <w:r w:rsidRPr="006F53CE">
        <w:rPr>
          <w:rFonts w:ascii="Arial" w:hAnsi="Arial"/>
          <w:sz w:val="24"/>
          <w:u w:val="single"/>
        </w:rPr>
        <w:t xml:space="preserve"> Chapter </w:t>
      </w:r>
      <w:r>
        <w:rPr>
          <w:rFonts w:ascii="Arial" w:hAnsi="Arial"/>
          <w:sz w:val="24"/>
          <w:u w:val="single"/>
        </w:rPr>
        <w:t>270</w:t>
      </w:r>
      <w:r>
        <w:rPr>
          <w:rFonts w:ascii="Arial" w:hAnsi="Arial"/>
          <w:sz w:val="24"/>
        </w:rPr>
        <w:t xml:space="preserve"> </w:t>
      </w:r>
      <w:r w:rsidR="00FC4E02">
        <w:rPr>
          <w:rFonts w:ascii="Arial" w:hAnsi="Arial"/>
          <w:sz w:val="24"/>
        </w:rPr>
        <w:t>-</w:t>
      </w:r>
      <w:r>
        <w:rPr>
          <w:rFonts w:ascii="Arial" w:hAnsi="Arial"/>
          <w:sz w:val="24"/>
        </w:rPr>
        <w:t xml:space="preserve"> </w:t>
      </w:r>
      <w:r w:rsidR="008778A2">
        <w:rPr>
          <w:rFonts w:ascii="Arial" w:hAnsi="Arial"/>
          <w:sz w:val="24"/>
        </w:rPr>
        <w:t xml:space="preserve">Karynlee </w:t>
      </w:r>
      <w:r w:rsidR="00AE504E">
        <w:rPr>
          <w:rFonts w:ascii="Arial" w:hAnsi="Arial"/>
          <w:sz w:val="24"/>
        </w:rPr>
        <w:t>reviewed with</w:t>
      </w:r>
      <w:r w:rsidR="008778A2">
        <w:rPr>
          <w:rFonts w:ascii="Arial" w:hAnsi="Arial"/>
          <w:sz w:val="24"/>
        </w:rPr>
        <w:t xml:space="preserve"> the Board</w:t>
      </w:r>
      <w:r w:rsidR="00AE504E">
        <w:rPr>
          <w:rFonts w:ascii="Arial" w:hAnsi="Arial"/>
          <w:sz w:val="24"/>
        </w:rPr>
        <w:t xml:space="preserve"> the </w:t>
      </w:r>
      <w:r w:rsidR="00C815EE">
        <w:rPr>
          <w:rFonts w:ascii="Arial" w:hAnsi="Arial"/>
          <w:sz w:val="24"/>
        </w:rPr>
        <w:t xml:space="preserve">rationale behind the proposed revisions to </w:t>
      </w:r>
      <w:r w:rsidR="00953728">
        <w:rPr>
          <w:rFonts w:ascii="Arial" w:hAnsi="Arial"/>
          <w:sz w:val="24"/>
        </w:rPr>
        <w:t xml:space="preserve">Chapter 270:  </w:t>
      </w:r>
      <w:r w:rsidR="00953728">
        <w:rPr>
          <w:rFonts w:ascii="Arial" w:hAnsi="Arial"/>
          <w:i/>
          <w:sz w:val="24"/>
        </w:rPr>
        <w:t>Uniform Reporting System for Quality Data Sets</w:t>
      </w:r>
      <w:r w:rsidR="00C815EE">
        <w:rPr>
          <w:rFonts w:ascii="Arial" w:hAnsi="Arial"/>
          <w:i/>
          <w:sz w:val="24"/>
        </w:rPr>
        <w:t xml:space="preserve">.  </w:t>
      </w:r>
      <w:r w:rsidR="00C815EE">
        <w:rPr>
          <w:rFonts w:ascii="Arial" w:hAnsi="Arial"/>
          <w:sz w:val="24"/>
        </w:rPr>
        <w:t xml:space="preserve">She then reviewed each of the provisions and proposed revision.  Ms. Harrington recommended that the revision also include the deletion of Section 4, sub-sections A. through C.   </w:t>
      </w:r>
      <w:r w:rsidR="00953728">
        <w:rPr>
          <w:rFonts w:ascii="Arial" w:hAnsi="Arial"/>
          <w:sz w:val="24"/>
        </w:rPr>
        <w:t xml:space="preserve"> </w:t>
      </w:r>
      <w:r w:rsidR="008778A2">
        <w:rPr>
          <w:rFonts w:ascii="Arial" w:hAnsi="Arial"/>
          <w:sz w:val="24"/>
        </w:rPr>
        <w:t xml:space="preserve">After </w:t>
      </w:r>
      <w:r w:rsidR="00C815EE">
        <w:rPr>
          <w:rFonts w:ascii="Arial" w:hAnsi="Arial"/>
          <w:sz w:val="24"/>
        </w:rPr>
        <w:t>a board</w:t>
      </w:r>
      <w:r w:rsidR="008778A2">
        <w:rPr>
          <w:rFonts w:ascii="Arial" w:hAnsi="Arial"/>
          <w:sz w:val="24"/>
        </w:rPr>
        <w:t xml:space="preserve"> discussion, a motion was made and seconded to </w:t>
      </w:r>
      <w:r w:rsidR="00AF6BBE">
        <w:rPr>
          <w:rFonts w:ascii="Arial" w:hAnsi="Arial"/>
          <w:sz w:val="24"/>
        </w:rPr>
        <w:t xml:space="preserve">strikeout </w:t>
      </w:r>
      <w:r w:rsidR="008778A2">
        <w:rPr>
          <w:rFonts w:ascii="Arial" w:hAnsi="Arial"/>
          <w:sz w:val="24"/>
        </w:rPr>
        <w:t>Section 4, sub-sections A. through C</w:t>
      </w:r>
      <w:r w:rsidR="00AF6BBE">
        <w:rPr>
          <w:rFonts w:ascii="Arial" w:hAnsi="Arial"/>
          <w:sz w:val="24"/>
        </w:rPr>
        <w:t>,</w:t>
      </w:r>
      <w:r w:rsidR="008778A2">
        <w:rPr>
          <w:rFonts w:ascii="Arial" w:hAnsi="Arial"/>
          <w:sz w:val="24"/>
        </w:rPr>
        <w:t xml:space="preserve"> as recommended.  The motion passed with one Board member in opposition.  </w:t>
      </w:r>
    </w:p>
    <w:p w:rsidR="008778A2" w:rsidRDefault="008778A2" w:rsidP="008778A2">
      <w:pPr>
        <w:rPr>
          <w:rFonts w:ascii="Arial" w:hAnsi="Arial"/>
          <w:sz w:val="24"/>
        </w:rPr>
      </w:pPr>
    </w:p>
    <w:p w:rsidR="00EC42FE" w:rsidRDefault="008778A2" w:rsidP="00EC42FE">
      <w:pPr>
        <w:rPr>
          <w:rFonts w:ascii="Arial" w:hAnsi="Arial"/>
          <w:sz w:val="24"/>
        </w:rPr>
      </w:pPr>
      <w:r>
        <w:rPr>
          <w:rFonts w:ascii="Arial" w:hAnsi="Arial"/>
          <w:sz w:val="24"/>
        </w:rPr>
        <w:t xml:space="preserve">There was also discussion on adding </w:t>
      </w:r>
      <w:r w:rsidR="00AE504E">
        <w:rPr>
          <w:rFonts w:ascii="Arial" w:hAnsi="Arial"/>
          <w:sz w:val="24"/>
        </w:rPr>
        <w:t>future</w:t>
      </w:r>
      <w:r>
        <w:rPr>
          <w:rFonts w:ascii="Arial" w:hAnsi="Arial"/>
          <w:sz w:val="24"/>
        </w:rPr>
        <w:t xml:space="preserve"> measures and </w:t>
      </w:r>
      <w:r w:rsidR="00AE504E">
        <w:rPr>
          <w:rFonts w:ascii="Arial" w:hAnsi="Arial"/>
          <w:sz w:val="24"/>
        </w:rPr>
        <w:t>it was stated that v</w:t>
      </w:r>
      <w:r>
        <w:rPr>
          <w:rFonts w:ascii="Arial" w:hAnsi="Arial"/>
          <w:sz w:val="24"/>
        </w:rPr>
        <w:t xml:space="preserve">arious measures will be reevaluated and Karynlee will come back </w:t>
      </w:r>
      <w:r w:rsidR="00AE504E">
        <w:rPr>
          <w:rFonts w:ascii="Arial" w:hAnsi="Arial"/>
          <w:sz w:val="24"/>
        </w:rPr>
        <w:t xml:space="preserve">to the Board </w:t>
      </w:r>
      <w:r>
        <w:rPr>
          <w:rFonts w:ascii="Arial" w:hAnsi="Arial"/>
          <w:sz w:val="24"/>
        </w:rPr>
        <w:t xml:space="preserve">in 2016 with </w:t>
      </w:r>
      <w:r w:rsidR="00C815EE">
        <w:rPr>
          <w:rFonts w:ascii="Arial" w:hAnsi="Arial"/>
          <w:sz w:val="24"/>
        </w:rPr>
        <w:t>a proposal</w:t>
      </w:r>
      <w:r>
        <w:rPr>
          <w:rFonts w:ascii="Arial" w:hAnsi="Arial"/>
          <w:sz w:val="24"/>
        </w:rPr>
        <w:t xml:space="preserve"> for</w:t>
      </w:r>
      <w:r w:rsidR="00C815EE">
        <w:rPr>
          <w:rFonts w:ascii="Arial" w:hAnsi="Arial"/>
          <w:sz w:val="24"/>
        </w:rPr>
        <w:t xml:space="preserve"> a rule change</w:t>
      </w:r>
      <w:r>
        <w:rPr>
          <w:rFonts w:ascii="Arial" w:hAnsi="Arial"/>
          <w:sz w:val="24"/>
        </w:rPr>
        <w:t xml:space="preserve"> in 2017. </w:t>
      </w:r>
      <w:r w:rsidR="00EC42FE">
        <w:rPr>
          <w:rFonts w:ascii="Arial" w:hAnsi="Arial"/>
          <w:sz w:val="24"/>
        </w:rPr>
        <w:t xml:space="preserve">  </w:t>
      </w:r>
    </w:p>
    <w:p w:rsidR="00EC42FE" w:rsidRDefault="00EC42FE" w:rsidP="00EC42FE">
      <w:pPr>
        <w:rPr>
          <w:rFonts w:ascii="Arial" w:hAnsi="Arial"/>
          <w:sz w:val="24"/>
        </w:rPr>
      </w:pPr>
    </w:p>
    <w:p w:rsidR="00C815EE" w:rsidRDefault="000C3C5F" w:rsidP="00EC42FE">
      <w:pPr>
        <w:rPr>
          <w:rFonts w:ascii="Arial" w:hAnsi="Arial"/>
          <w:sz w:val="24"/>
        </w:rPr>
      </w:pPr>
      <w:r>
        <w:rPr>
          <w:rFonts w:ascii="Arial" w:hAnsi="Arial"/>
          <w:sz w:val="24"/>
        </w:rPr>
        <w:t xml:space="preserve">A motion was made and seconded to initiate rulemaking for Chapter 270.  The motion </w:t>
      </w:r>
      <w:r w:rsidR="00F746DF">
        <w:rPr>
          <w:rFonts w:ascii="Arial" w:hAnsi="Arial"/>
          <w:sz w:val="24"/>
        </w:rPr>
        <w:t xml:space="preserve">passed </w:t>
      </w:r>
      <w:r>
        <w:rPr>
          <w:rFonts w:ascii="Arial" w:hAnsi="Arial"/>
          <w:sz w:val="24"/>
        </w:rPr>
        <w:t>unanimously.</w:t>
      </w:r>
      <w:r w:rsidR="00EE6B63">
        <w:rPr>
          <w:rFonts w:ascii="Arial" w:hAnsi="Arial"/>
          <w:sz w:val="24"/>
        </w:rPr>
        <w:t xml:space="preserve">  </w:t>
      </w:r>
      <w:r w:rsidR="0021267B">
        <w:rPr>
          <w:rFonts w:ascii="Arial" w:hAnsi="Arial"/>
          <w:sz w:val="24"/>
        </w:rPr>
        <w:t>The Public H</w:t>
      </w:r>
      <w:r w:rsidR="00EE6B63">
        <w:rPr>
          <w:rFonts w:ascii="Arial" w:hAnsi="Arial"/>
          <w:sz w:val="24"/>
        </w:rPr>
        <w:t xml:space="preserve">earing </w:t>
      </w:r>
      <w:r w:rsidR="0021267B">
        <w:rPr>
          <w:rFonts w:ascii="Arial" w:hAnsi="Arial"/>
          <w:sz w:val="24"/>
        </w:rPr>
        <w:t>for this rule will also be held o</w:t>
      </w:r>
      <w:r w:rsidR="00EE6B63">
        <w:rPr>
          <w:rFonts w:ascii="Arial" w:hAnsi="Arial"/>
          <w:sz w:val="24"/>
        </w:rPr>
        <w:t>n December</w:t>
      </w:r>
      <w:r w:rsidR="0021267B">
        <w:rPr>
          <w:rFonts w:ascii="Arial" w:hAnsi="Arial"/>
          <w:sz w:val="24"/>
        </w:rPr>
        <w:t xml:space="preserve"> 3, 2015</w:t>
      </w:r>
      <w:r w:rsidR="00C815EE">
        <w:rPr>
          <w:rFonts w:ascii="Arial" w:hAnsi="Arial"/>
          <w:sz w:val="24"/>
        </w:rPr>
        <w:t>.</w:t>
      </w:r>
    </w:p>
    <w:p w:rsidR="00C815EE" w:rsidRDefault="00C815EE" w:rsidP="00EC42FE">
      <w:pPr>
        <w:rPr>
          <w:rFonts w:ascii="Arial" w:hAnsi="Arial"/>
          <w:sz w:val="24"/>
        </w:rPr>
      </w:pPr>
    </w:p>
    <w:p w:rsidR="006F53CE" w:rsidRDefault="00C815EE" w:rsidP="00EC42FE">
      <w:pPr>
        <w:rPr>
          <w:rFonts w:ascii="Arial" w:hAnsi="Arial"/>
          <w:sz w:val="24"/>
        </w:rPr>
      </w:pPr>
      <w:r>
        <w:rPr>
          <w:rFonts w:ascii="Arial" w:hAnsi="Arial"/>
          <w:sz w:val="24"/>
        </w:rPr>
        <w:t>Given the two public hearings on December 3, the Chair</w:t>
      </w:r>
      <w:r w:rsidR="0021267B">
        <w:rPr>
          <w:rFonts w:ascii="Arial" w:hAnsi="Arial"/>
          <w:sz w:val="24"/>
        </w:rPr>
        <w:t xml:space="preserve"> </w:t>
      </w:r>
      <w:r>
        <w:rPr>
          <w:rFonts w:ascii="Arial" w:hAnsi="Arial"/>
          <w:sz w:val="24"/>
        </w:rPr>
        <w:t xml:space="preserve">requested that the December </w:t>
      </w:r>
      <w:proofErr w:type="gramStart"/>
      <w:r>
        <w:rPr>
          <w:rFonts w:ascii="Arial" w:hAnsi="Arial"/>
          <w:sz w:val="24"/>
        </w:rPr>
        <w:t xml:space="preserve">3 </w:t>
      </w:r>
      <w:r w:rsidR="0021267B">
        <w:rPr>
          <w:rFonts w:ascii="Arial" w:hAnsi="Arial"/>
          <w:sz w:val="24"/>
        </w:rPr>
        <w:t xml:space="preserve"> </w:t>
      </w:r>
      <w:r w:rsidR="00082F66">
        <w:rPr>
          <w:rFonts w:ascii="Arial" w:hAnsi="Arial"/>
          <w:sz w:val="24"/>
        </w:rPr>
        <w:t>Board</w:t>
      </w:r>
      <w:proofErr w:type="gramEnd"/>
      <w:r w:rsidR="00082F66">
        <w:rPr>
          <w:rFonts w:ascii="Arial" w:hAnsi="Arial"/>
          <w:sz w:val="24"/>
        </w:rPr>
        <w:t xml:space="preserve"> </w:t>
      </w:r>
      <w:r>
        <w:rPr>
          <w:rFonts w:ascii="Arial" w:hAnsi="Arial"/>
          <w:sz w:val="24"/>
        </w:rPr>
        <w:t xml:space="preserve">meeting </w:t>
      </w:r>
      <w:r w:rsidR="0021267B">
        <w:rPr>
          <w:rFonts w:ascii="Arial" w:hAnsi="Arial"/>
          <w:sz w:val="24"/>
        </w:rPr>
        <w:t>be</w:t>
      </w:r>
      <w:r w:rsidR="00EC42FE">
        <w:rPr>
          <w:rFonts w:ascii="Arial" w:hAnsi="Arial"/>
          <w:sz w:val="24"/>
        </w:rPr>
        <w:t xml:space="preserve"> extended </w:t>
      </w:r>
      <w:r>
        <w:rPr>
          <w:rFonts w:ascii="Arial" w:hAnsi="Arial"/>
          <w:sz w:val="24"/>
        </w:rPr>
        <w:t xml:space="preserve">to noon.  </w:t>
      </w:r>
      <w:r w:rsidR="00EC42FE">
        <w:rPr>
          <w:rFonts w:ascii="Arial" w:hAnsi="Arial"/>
          <w:sz w:val="24"/>
        </w:rPr>
        <w:t xml:space="preserve"> </w:t>
      </w:r>
    </w:p>
    <w:p w:rsidR="006F53CE" w:rsidRDefault="006F53CE"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p>
    <w:p w:rsidR="00C815EE" w:rsidRDefault="006F53CE"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r w:rsidRPr="006F53CE">
        <w:rPr>
          <w:rFonts w:ascii="Arial" w:hAnsi="Arial"/>
          <w:sz w:val="24"/>
          <w:u w:val="single"/>
        </w:rPr>
        <w:t>Status of Upcoming Data Releases</w:t>
      </w:r>
      <w:r>
        <w:rPr>
          <w:rFonts w:ascii="Arial" w:hAnsi="Arial"/>
          <w:sz w:val="24"/>
        </w:rPr>
        <w:t xml:space="preserve"> </w:t>
      </w:r>
      <w:r w:rsidR="00F255F4">
        <w:rPr>
          <w:rFonts w:ascii="Arial" w:hAnsi="Arial"/>
          <w:sz w:val="24"/>
        </w:rPr>
        <w:t>-</w:t>
      </w:r>
      <w:r>
        <w:rPr>
          <w:rFonts w:ascii="Arial" w:hAnsi="Arial"/>
          <w:sz w:val="24"/>
        </w:rPr>
        <w:t xml:space="preserve"> </w:t>
      </w:r>
      <w:r w:rsidR="00CD4380">
        <w:rPr>
          <w:rFonts w:ascii="Arial" w:hAnsi="Arial"/>
          <w:sz w:val="24"/>
        </w:rPr>
        <w:t xml:space="preserve">Karynlee </w:t>
      </w:r>
      <w:r w:rsidR="00363FFC">
        <w:rPr>
          <w:rFonts w:ascii="Arial" w:hAnsi="Arial"/>
          <w:sz w:val="24"/>
        </w:rPr>
        <w:t xml:space="preserve">informed the Board that the release of </w:t>
      </w:r>
      <w:r w:rsidR="00CC36F3">
        <w:rPr>
          <w:rFonts w:ascii="Arial" w:hAnsi="Arial"/>
          <w:sz w:val="24"/>
        </w:rPr>
        <w:t>q</w:t>
      </w:r>
      <w:r w:rsidR="00363FFC">
        <w:rPr>
          <w:rFonts w:ascii="Arial" w:hAnsi="Arial"/>
          <w:sz w:val="24"/>
        </w:rPr>
        <w:t xml:space="preserve">uarter </w:t>
      </w:r>
      <w:r w:rsidR="00CD4380">
        <w:rPr>
          <w:rFonts w:ascii="Arial" w:hAnsi="Arial"/>
          <w:sz w:val="24"/>
        </w:rPr>
        <w:t>2</w:t>
      </w:r>
      <w:r w:rsidR="00363FFC">
        <w:rPr>
          <w:rFonts w:ascii="Arial" w:hAnsi="Arial"/>
          <w:sz w:val="24"/>
        </w:rPr>
        <w:t>,</w:t>
      </w:r>
      <w:r w:rsidR="00CD4380">
        <w:rPr>
          <w:rFonts w:ascii="Arial" w:hAnsi="Arial"/>
          <w:sz w:val="24"/>
        </w:rPr>
        <w:t xml:space="preserve"> 2015 </w:t>
      </w:r>
      <w:r w:rsidR="00363FFC">
        <w:rPr>
          <w:rFonts w:ascii="Arial" w:hAnsi="Arial"/>
          <w:sz w:val="24"/>
        </w:rPr>
        <w:t>claims data is pending</w:t>
      </w:r>
      <w:r w:rsidR="00C815EE">
        <w:rPr>
          <w:rFonts w:ascii="Arial" w:hAnsi="Arial"/>
          <w:sz w:val="24"/>
        </w:rPr>
        <w:t xml:space="preserve"> the</w:t>
      </w:r>
      <w:r w:rsidR="00363FFC">
        <w:rPr>
          <w:rFonts w:ascii="Arial" w:hAnsi="Arial"/>
          <w:sz w:val="24"/>
        </w:rPr>
        <w:t xml:space="preserve"> resolution of</w:t>
      </w:r>
      <w:r w:rsidR="00C815EE">
        <w:rPr>
          <w:rFonts w:ascii="Arial" w:hAnsi="Arial"/>
          <w:sz w:val="24"/>
        </w:rPr>
        <w:t xml:space="preserve"> several</w:t>
      </w:r>
      <w:r w:rsidR="00363FFC">
        <w:rPr>
          <w:rFonts w:ascii="Arial" w:hAnsi="Arial"/>
          <w:sz w:val="24"/>
        </w:rPr>
        <w:t xml:space="preserve"> issues</w:t>
      </w:r>
      <w:r w:rsidR="00C815EE">
        <w:rPr>
          <w:rFonts w:ascii="Arial" w:hAnsi="Arial"/>
          <w:sz w:val="24"/>
        </w:rPr>
        <w:t xml:space="preserve"> with</w:t>
      </w:r>
      <w:r w:rsidR="00363FFC">
        <w:rPr>
          <w:rFonts w:ascii="Arial" w:hAnsi="Arial"/>
          <w:sz w:val="24"/>
        </w:rPr>
        <w:t xml:space="preserve"> two</w:t>
      </w:r>
      <w:r w:rsidR="00C815EE">
        <w:rPr>
          <w:rFonts w:ascii="Arial" w:hAnsi="Arial"/>
          <w:sz w:val="24"/>
        </w:rPr>
        <w:t xml:space="preserve"> large</w:t>
      </w:r>
      <w:r w:rsidR="00363FFC">
        <w:rPr>
          <w:rFonts w:ascii="Arial" w:hAnsi="Arial"/>
          <w:sz w:val="24"/>
        </w:rPr>
        <w:t xml:space="preserve"> payers</w:t>
      </w:r>
      <w:r w:rsidR="008C49B7">
        <w:rPr>
          <w:rFonts w:ascii="Arial" w:hAnsi="Arial"/>
          <w:sz w:val="24"/>
        </w:rPr>
        <w:t xml:space="preserve">.  </w:t>
      </w:r>
      <w:r w:rsidR="00C815EE">
        <w:rPr>
          <w:rFonts w:ascii="Arial" w:hAnsi="Arial"/>
          <w:sz w:val="24"/>
        </w:rPr>
        <w:t>The data users have been notified of the issues and they supported a delay in order to resolve the outstanding issues.</w:t>
      </w:r>
    </w:p>
    <w:p w:rsidR="006F53CE" w:rsidRDefault="00CD4380"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r>
        <w:rPr>
          <w:rFonts w:ascii="Arial" w:hAnsi="Arial"/>
          <w:sz w:val="24"/>
        </w:rPr>
        <w:t xml:space="preserve">  </w:t>
      </w:r>
    </w:p>
    <w:p w:rsidR="007652F0" w:rsidRDefault="000A2C5A"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r>
        <w:rPr>
          <w:rFonts w:ascii="Arial" w:hAnsi="Arial"/>
          <w:sz w:val="24"/>
        </w:rPr>
        <w:t>Karynlee discussed</w:t>
      </w:r>
      <w:r w:rsidR="00C815EE">
        <w:rPr>
          <w:rFonts w:ascii="Arial" w:hAnsi="Arial"/>
          <w:sz w:val="24"/>
        </w:rPr>
        <w:t xml:space="preserve"> several issues</w:t>
      </w:r>
      <w:r>
        <w:rPr>
          <w:rFonts w:ascii="Arial" w:hAnsi="Arial"/>
          <w:sz w:val="24"/>
        </w:rPr>
        <w:t xml:space="preserve"> </w:t>
      </w:r>
      <w:r w:rsidR="00C67C81">
        <w:rPr>
          <w:rFonts w:ascii="Arial" w:hAnsi="Arial"/>
          <w:sz w:val="24"/>
        </w:rPr>
        <w:t xml:space="preserve">regarding </w:t>
      </w:r>
      <w:r w:rsidR="007652F0">
        <w:rPr>
          <w:rFonts w:ascii="Arial" w:hAnsi="Arial"/>
          <w:sz w:val="24"/>
        </w:rPr>
        <w:t xml:space="preserve">hospital data that </w:t>
      </w:r>
      <w:r>
        <w:rPr>
          <w:rFonts w:ascii="Arial" w:hAnsi="Arial"/>
          <w:sz w:val="24"/>
        </w:rPr>
        <w:t xml:space="preserve">are </w:t>
      </w:r>
      <w:r w:rsidR="00C815EE">
        <w:rPr>
          <w:rFonts w:ascii="Arial" w:hAnsi="Arial"/>
          <w:sz w:val="24"/>
        </w:rPr>
        <w:t>in play in the current data submission system</w:t>
      </w:r>
      <w:r w:rsidR="007652F0">
        <w:rPr>
          <w:rFonts w:ascii="Arial" w:hAnsi="Arial"/>
          <w:sz w:val="24"/>
        </w:rPr>
        <w:t>.</w:t>
      </w:r>
      <w:r w:rsidR="00A56741">
        <w:rPr>
          <w:rFonts w:ascii="Arial" w:hAnsi="Arial"/>
          <w:sz w:val="24"/>
        </w:rPr>
        <w:t xml:space="preserve"> </w:t>
      </w:r>
      <w:r w:rsidR="007652F0">
        <w:rPr>
          <w:rFonts w:ascii="Arial" w:hAnsi="Arial"/>
          <w:sz w:val="24"/>
        </w:rPr>
        <w:t xml:space="preserve"> </w:t>
      </w:r>
      <w:r w:rsidR="00C815EE">
        <w:rPr>
          <w:rFonts w:ascii="Arial" w:hAnsi="Arial"/>
          <w:sz w:val="24"/>
        </w:rPr>
        <w:t>One of the key design goals of the new data submission system is a data submission validation process</w:t>
      </w:r>
      <w:r w:rsidR="00154EA3">
        <w:rPr>
          <w:rFonts w:ascii="Arial" w:hAnsi="Arial"/>
          <w:sz w:val="24"/>
        </w:rPr>
        <w:t xml:space="preserve"> that will eliminate the majority of the current issues that are a drain on both hospital resources and MHDO resources</w:t>
      </w:r>
      <w:r w:rsidR="00C815EE">
        <w:rPr>
          <w:rFonts w:ascii="Arial" w:hAnsi="Arial"/>
          <w:sz w:val="24"/>
        </w:rPr>
        <w:t xml:space="preserve">.  </w:t>
      </w:r>
      <w:r w:rsidR="007652F0">
        <w:rPr>
          <w:rFonts w:ascii="Arial" w:hAnsi="Arial"/>
          <w:sz w:val="24"/>
        </w:rPr>
        <w:t>A</w:t>
      </w:r>
      <w:r>
        <w:rPr>
          <w:rFonts w:ascii="Arial" w:hAnsi="Arial"/>
          <w:sz w:val="24"/>
        </w:rPr>
        <w:t xml:space="preserve"> </w:t>
      </w:r>
      <w:r>
        <w:rPr>
          <w:rFonts w:ascii="Arial" w:hAnsi="Arial"/>
          <w:sz w:val="24"/>
        </w:rPr>
        <w:lastRenderedPageBreak/>
        <w:t xml:space="preserve">subgroup of hospitals, data submitters and data users </w:t>
      </w:r>
      <w:r w:rsidR="00A56741">
        <w:rPr>
          <w:rFonts w:ascii="Arial" w:hAnsi="Arial"/>
          <w:sz w:val="24"/>
        </w:rPr>
        <w:t xml:space="preserve">has been established </w:t>
      </w:r>
      <w:r>
        <w:rPr>
          <w:rFonts w:ascii="Arial" w:hAnsi="Arial"/>
          <w:sz w:val="24"/>
        </w:rPr>
        <w:t xml:space="preserve">to </w:t>
      </w:r>
      <w:r w:rsidR="007652F0">
        <w:rPr>
          <w:rFonts w:ascii="Arial" w:hAnsi="Arial"/>
          <w:sz w:val="24"/>
        </w:rPr>
        <w:t xml:space="preserve">assist </w:t>
      </w:r>
      <w:r w:rsidR="00154EA3">
        <w:rPr>
          <w:rFonts w:ascii="Arial" w:hAnsi="Arial"/>
          <w:sz w:val="24"/>
        </w:rPr>
        <w:t>the MHDO team in the design of the new system.</w:t>
      </w:r>
    </w:p>
    <w:p w:rsidR="00154EA3" w:rsidRDefault="00154EA3"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p>
    <w:p w:rsidR="00C945A3" w:rsidRDefault="006F53CE"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r w:rsidRPr="006F53CE">
        <w:rPr>
          <w:rFonts w:ascii="Arial" w:hAnsi="Arial"/>
          <w:sz w:val="24"/>
          <w:u w:val="single"/>
        </w:rPr>
        <w:t>Review Recent Data Requests</w:t>
      </w:r>
      <w:r>
        <w:rPr>
          <w:rFonts w:ascii="Arial" w:hAnsi="Arial"/>
          <w:sz w:val="24"/>
        </w:rPr>
        <w:t xml:space="preserve"> </w:t>
      </w:r>
      <w:r w:rsidR="007652F0">
        <w:rPr>
          <w:rFonts w:ascii="Arial" w:hAnsi="Arial"/>
          <w:sz w:val="24"/>
        </w:rPr>
        <w:t>-</w:t>
      </w:r>
      <w:r>
        <w:rPr>
          <w:rFonts w:ascii="Arial" w:hAnsi="Arial"/>
          <w:sz w:val="24"/>
        </w:rPr>
        <w:t xml:space="preserve"> </w:t>
      </w:r>
      <w:r w:rsidR="007652F0">
        <w:rPr>
          <w:rFonts w:ascii="Arial" w:hAnsi="Arial"/>
          <w:sz w:val="24"/>
        </w:rPr>
        <w:t xml:space="preserve">Karynlee brought to the Board’s attention the </w:t>
      </w:r>
      <w:r w:rsidR="00154EA3">
        <w:rPr>
          <w:rFonts w:ascii="Arial" w:hAnsi="Arial"/>
          <w:sz w:val="24"/>
        </w:rPr>
        <w:t>recent data requests.  She reminded the board that one of the key deliverables over the next 12 months is the development of an automated data request tracking tool.  The roll out of the tool will be done in phases and will include a new on line data request form and new data use agreements.  In addition, she reminded the board that work on a subscription model is also on the list of key deliverables over the next 12-18 months.  There are many dependencies with several of the upcoming deliverables and the goal is to sequence the timing of the deliverables with the various rule changes.</w:t>
      </w:r>
    </w:p>
    <w:p w:rsidR="00154EA3" w:rsidRDefault="00154EA3"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p>
    <w:p w:rsidR="006F53CE" w:rsidRDefault="006F53CE"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r w:rsidRPr="006F53CE">
        <w:rPr>
          <w:rFonts w:ascii="Arial" w:hAnsi="Arial"/>
          <w:sz w:val="24"/>
          <w:u w:val="single"/>
        </w:rPr>
        <w:t>Upcoming annual planning meeting</w:t>
      </w:r>
      <w:r>
        <w:rPr>
          <w:rFonts w:ascii="Arial" w:hAnsi="Arial"/>
          <w:sz w:val="24"/>
        </w:rPr>
        <w:t xml:space="preserve"> - </w:t>
      </w:r>
      <w:r w:rsidR="007652F0">
        <w:rPr>
          <w:rFonts w:ascii="Arial" w:hAnsi="Arial"/>
          <w:sz w:val="24"/>
        </w:rPr>
        <w:t xml:space="preserve">The </w:t>
      </w:r>
      <w:r w:rsidR="00154EA3">
        <w:rPr>
          <w:rFonts w:ascii="Arial" w:hAnsi="Arial"/>
          <w:sz w:val="24"/>
        </w:rPr>
        <w:t>annual planning meeting</w:t>
      </w:r>
      <w:r w:rsidR="007652F0">
        <w:rPr>
          <w:rFonts w:ascii="Arial" w:hAnsi="Arial"/>
          <w:sz w:val="24"/>
        </w:rPr>
        <w:t xml:space="preserve"> </w:t>
      </w:r>
      <w:r w:rsidR="000A2C5A">
        <w:rPr>
          <w:rFonts w:ascii="Arial" w:hAnsi="Arial"/>
          <w:sz w:val="24"/>
        </w:rPr>
        <w:t>with NORC, HSRI and internal</w:t>
      </w:r>
      <w:r w:rsidR="007652F0">
        <w:rPr>
          <w:rFonts w:ascii="Arial" w:hAnsi="Arial"/>
          <w:sz w:val="24"/>
        </w:rPr>
        <w:t xml:space="preserve"> MHDO staff will be held on October 14, 2015</w:t>
      </w:r>
      <w:r w:rsidR="000A2C5A">
        <w:rPr>
          <w:rFonts w:ascii="Arial" w:hAnsi="Arial"/>
          <w:sz w:val="24"/>
        </w:rPr>
        <w:t xml:space="preserve">. </w:t>
      </w:r>
      <w:r w:rsidR="00123B3F">
        <w:rPr>
          <w:rFonts w:ascii="Arial" w:hAnsi="Arial"/>
          <w:sz w:val="24"/>
        </w:rPr>
        <w:t xml:space="preserve"> </w:t>
      </w:r>
    </w:p>
    <w:p w:rsidR="00154EA3" w:rsidRDefault="00154EA3"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p>
    <w:p w:rsidR="00FC789A" w:rsidRPr="00D8724F" w:rsidRDefault="002A1D8E"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sz w:val="24"/>
        </w:rPr>
      </w:pPr>
      <w:r>
        <w:rPr>
          <w:rFonts w:ascii="Arial" w:hAnsi="Arial"/>
          <w:b/>
          <w:sz w:val="24"/>
        </w:rPr>
        <w:t>Maine Quality Forum (MQF)</w:t>
      </w:r>
    </w:p>
    <w:p w:rsidR="002D7B78" w:rsidRDefault="000B3DDD">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r>
        <w:rPr>
          <w:rFonts w:ascii="Arial" w:hAnsi="Arial"/>
          <w:sz w:val="24"/>
        </w:rPr>
        <w:t>Karynlee</w:t>
      </w:r>
      <w:r w:rsidR="003C1462">
        <w:rPr>
          <w:rFonts w:ascii="Arial" w:hAnsi="Arial"/>
          <w:sz w:val="24"/>
        </w:rPr>
        <w:t xml:space="preserve"> </w:t>
      </w:r>
      <w:r w:rsidR="00154EA3">
        <w:rPr>
          <w:rFonts w:ascii="Arial" w:hAnsi="Arial"/>
          <w:sz w:val="24"/>
        </w:rPr>
        <w:t>summarized the agenda and the key discussion points that took place at the</w:t>
      </w:r>
      <w:r w:rsidR="007D09BE">
        <w:rPr>
          <w:rFonts w:ascii="Arial" w:hAnsi="Arial"/>
          <w:sz w:val="24"/>
        </w:rPr>
        <w:t xml:space="preserve"> </w:t>
      </w:r>
      <w:r w:rsidR="008C6FB2">
        <w:rPr>
          <w:rFonts w:ascii="Arial" w:hAnsi="Arial"/>
          <w:sz w:val="24"/>
        </w:rPr>
        <w:t>MQF sponsored</w:t>
      </w:r>
      <w:r w:rsidR="007D09BE">
        <w:rPr>
          <w:rFonts w:ascii="Arial" w:hAnsi="Arial"/>
          <w:sz w:val="24"/>
        </w:rPr>
        <w:t xml:space="preserve"> </w:t>
      </w:r>
      <w:r w:rsidR="008C6FB2">
        <w:rPr>
          <w:rFonts w:ascii="Arial" w:hAnsi="Arial"/>
          <w:sz w:val="24"/>
        </w:rPr>
        <w:t>Advanced Primary Care</w:t>
      </w:r>
      <w:r w:rsidR="007D09BE">
        <w:rPr>
          <w:rFonts w:ascii="Arial" w:hAnsi="Arial"/>
          <w:sz w:val="24"/>
        </w:rPr>
        <w:t xml:space="preserve"> </w:t>
      </w:r>
      <w:r w:rsidR="008C6FB2">
        <w:rPr>
          <w:rFonts w:ascii="Arial" w:hAnsi="Arial"/>
          <w:sz w:val="24"/>
        </w:rPr>
        <w:t>S</w:t>
      </w:r>
      <w:r w:rsidR="0029696F">
        <w:rPr>
          <w:rFonts w:ascii="Arial" w:hAnsi="Arial"/>
          <w:sz w:val="24"/>
        </w:rPr>
        <w:t>ummit</w:t>
      </w:r>
      <w:r w:rsidR="00154EA3">
        <w:rPr>
          <w:rFonts w:ascii="Arial" w:hAnsi="Arial"/>
          <w:sz w:val="24"/>
        </w:rPr>
        <w:t>.</w:t>
      </w:r>
    </w:p>
    <w:p w:rsidR="00154EA3" w:rsidRDefault="00154EA3">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p>
    <w:p w:rsidR="00FC789A" w:rsidRDefault="00FC789A"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sz w:val="24"/>
        </w:rPr>
      </w:pPr>
      <w:r>
        <w:rPr>
          <w:rFonts w:ascii="Arial" w:hAnsi="Arial"/>
          <w:b/>
          <w:sz w:val="24"/>
        </w:rPr>
        <w:t>Public Comment</w:t>
      </w:r>
    </w:p>
    <w:p w:rsidR="00040A16" w:rsidRDefault="008C671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r>
        <w:rPr>
          <w:rFonts w:ascii="Arial" w:hAnsi="Arial"/>
          <w:sz w:val="24"/>
        </w:rPr>
        <w:t>No public</w:t>
      </w:r>
      <w:r w:rsidR="0029696F">
        <w:rPr>
          <w:rFonts w:ascii="Arial" w:hAnsi="Arial"/>
          <w:sz w:val="24"/>
        </w:rPr>
        <w:t xml:space="preserve"> </w:t>
      </w:r>
      <w:r w:rsidR="00154EA3">
        <w:rPr>
          <w:rFonts w:ascii="Arial" w:hAnsi="Arial"/>
          <w:sz w:val="24"/>
        </w:rPr>
        <w:t xml:space="preserve">comment. </w:t>
      </w:r>
      <w:r w:rsidR="0029696F">
        <w:rPr>
          <w:rFonts w:ascii="Arial" w:hAnsi="Arial"/>
          <w:sz w:val="24"/>
        </w:rPr>
        <w:t xml:space="preserve"> </w:t>
      </w:r>
    </w:p>
    <w:p w:rsidR="008C6714" w:rsidRDefault="008C671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p>
    <w:p w:rsidR="00265638" w:rsidRPr="00497A8D"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r>
        <w:rPr>
          <w:rFonts w:ascii="Arial" w:hAnsi="Arial"/>
          <w:sz w:val="24"/>
        </w:rPr>
        <w:t xml:space="preserve">The meeting adjourned at </w:t>
      </w:r>
      <w:r w:rsidR="0029696F">
        <w:rPr>
          <w:rFonts w:ascii="Arial" w:hAnsi="Arial"/>
          <w:sz w:val="24"/>
        </w:rPr>
        <w:t>11:1</w:t>
      </w:r>
      <w:r w:rsidR="006F53CE">
        <w:rPr>
          <w:rFonts w:ascii="Arial" w:hAnsi="Arial"/>
          <w:sz w:val="24"/>
        </w:rPr>
        <w:t>0</w:t>
      </w:r>
      <w:r w:rsidR="00E073C1">
        <w:rPr>
          <w:rFonts w:ascii="Arial" w:hAnsi="Arial"/>
          <w:sz w:val="24"/>
        </w:rPr>
        <w:t xml:space="preserve"> </w:t>
      </w:r>
      <w:r>
        <w:rPr>
          <w:rFonts w:ascii="Arial" w:hAnsi="Arial"/>
          <w:sz w:val="24"/>
        </w:rPr>
        <w:t>a.m.</w:t>
      </w:r>
    </w:p>
    <w:sectPr w:rsidR="00265638" w:rsidRPr="00497A8D" w:rsidSect="002F1596">
      <w:headerReference w:type="default" r:id="rId10"/>
      <w:footerReference w:type="default" r:id="rId11"/>
      <w:pgSz w:w="12240" w:h="15840"/>
      <w:pgMar w:top="1440" w:right="1440" w:bottom="1440" w:left="1440" w:header="1440" w:footer="64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36E" w:rsidRDefault="00F1336E">
      <w:r>
        <w:separator/>
      </w:r>
    </w:p>
  </w:endnote>
  <w:endnote w:type="continuationSeparator" w:id="0">
    <w:p w:rsidR="00F1336E" w:rsidRDefault="00F1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3FF" w:rsidRDefault="00253C10">
    <w:pPr>
      <w:pStyle w:val="Footer"/>
    </w:pPr>
    <w:r>
      <w:t>Minutes approved at 11/5 Board Meeting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36E" w:rsidRDefault="00F1336E">
      <w:r>
        <w:separator/>
      </w:r>
    </w:p>
  </w:footnote>
  <w:footnote w:type="continuationSeparator" w:id="0">
    <w:p w:rsidR="00F1336E" w:rsidRDefault="00F13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62" w:rsidRDefault="003C1462">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r>
      <w:rPr>
        <w:rFonts w:ascii="Arial" w:hAnsi="Arial"/>
        <w:sz w:val="24"/>
      </w:rPr>
      <w:t>MHDO Board Minutes</w:t>
    </w:r>
  </w:p>
  <w:p w:rsidR="003C1462" w:rsidRDefault="006F53CE">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r>
      <w:rPr>
        <w:rFonts w:ascii="Arial" w:hAnsi="Arial"/>
        <w:sz w:val="24"/>
      </w:rPr>
      <w:t>October 1</w:t>
    </w:r>
    <w:r w:rsidR="003C1462">
      <w:rPr>
        <w:rFonts w:ascii="Arial" w:hAnsi="Arial"/>
        <w:sz w:val="24"/>
      </w:rPr>
      <w:t>, 201</w:t>
    </w:r>
    <w:r w:rsidR="00E753D1">
      <w:rPr>
        <w:rFonts w:ascii="Arial" w:hAnsi="Arial"/>
        <w:sz w:val="24"/>
      </w:rPr>
      <w:t>5</w:t>
    </w:r>
  </w:p>
  <w:p w:rsidR="003C1462" w:rsidRDefault="003C1462">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r>
      <w:rPr>
        <w:rFonts w:ascii="Arial" w:hAnsi="Arial"/>
        <w:sz w:val="24"/>
      </w:rPr>
      <w:t xml:space="preserve">Page </w:t>
    </w:r>
    <w:r>
      <w:rPr>
        <w:rFonts w:ascii="Arial" w:hAnsi="Arial"/>
        <w:sz w:val="24"/>
      </w:rPr>
      <w:fldChar w:fldCharType="begin"/>
    </w:r>
    <w:r>
      <w:rPr>
        <w:rFonts w:ascii="Arial" w:hAnsi="Arial"/>
        <w:sz w:val="24"/>
      </w:rPr>
      <w:instrText>page  \* MERGEFORMAT</w:instrText>
    </w:r>
    <w:r>
      <w:rPr>
        <w:rFonts w:ascii="Arial" w:hAnsi="Arial"/>
        <w:sz w:val="24"/>
      </w:rPr>
      <w:fldChar w:fldCharType="separate"/>
    </w:r>
    <w:r w:rsidR="00253C10">
      <w:rPr>
        <w:rFonts w:ascii="Arial" w:hAnsi="Arial"/>
        <w:noProof/>
        <w:sz w:val="24"/>
      </w:rPr>
      <w:t>2</w:t>
    </w:r>
    <w:r>
      <w:rPr>
        <w:rFonts w:ascii="Arial" w:hAnsi="Arial"/>
        <w:sz w:val="24"/>
      </w:rPr>
      <w:fldChar w:fldCharType="end"/>
    </w:r>
    <w:r>
      <w:rPr>
        <w:rFonts w:ascii="Arial" w:hAnsi="Arial"/>
        <w:sz w:val="24"/>
      </w:rPr>
      <w:t xml:space="preserve"> of </w:t>
    </w:r>
    <w:r>
      <w:rPr>
        <w:rFonts w:ascii="Arial" w:hAnsi="Arial"/>
        <w:sz w:val="24"/>
      </w:rPr>
      <w:fldChar w:fldCharType="begin"/>
    </w:r>
    <w:r>
      <w:rPr>
        <w:rFonts w:ascii="Arial" w:hAnsi="Arial"/>
        <w:sz w:val="24"/>
      </w:rPr>
      <w:instrText>numpages  \* MERGEFORMAT</w:instrText>
    </w:r>
    <w:r>
      <w:rPr>
        <w:rFonts w:ascii="Arial" w:hAnsi="Arial"/>
        <w:sz w:val="24"/>
      </w:rPr>
      <w:fldChar w:fldCharType="separate"/>
    </w:r>
    <w:r w:rsidR="00253C10">
      <w:rPr>
        <w:rFonts w:ascii="Arial" w:hAnsi="Arial"/>
        <w:noProof/>
        <w:sz w:val="24"/>
      </w:rPr>
      <w:t>3</w:t>
    </w:r>
    <w:r>
      <w:rPr>
        <w:rFonts w:ascii="Arial" w:hAnsi="Arial"/>
        <w:sz w:val="24"/>
      </w:rPr>
      <w:fldChar w:fldCharType="end"/>
    </w:r>
  </w:p>
  <w:p w:rsidR="003C1462" w:rsidRDefault="003C1462">
    <w:pPr>
      <w:pStyle w:val="DefaultText"/>
      <w:rPr>
        <w:rFonts w:ascii="Arial" w:hAnsi="Arial"/>
      </w:rPr>
    </w:pPr>
  </w:p>
  <w:p w:rsidR="002577CD" w:rsidRDefault="002577CD">
    <w:pPr>
      <w:pStyle w:val="DefaultText"/>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75985"/>
    <w:multiLevelType w:val="singleLevel"/>
    <w:tmpl w:val="9C5CF36A"/>
    <w:lvl w:ilvl="0">
      <w:numFmt w:val="none"/>
      <w:lvlText w:val=""/>
      <w:legacy w:legacy="1" w:legacySpace="0" w:legacyIndent="360"/>
      <w:lvlJc w:val="left"/>
      <w:rPr>
        <w:rFonts w:ascii="Wingdings" w:hAnsi="Wingdings" w:hint="default"/>
        <w:sz w:val="24"/>
      </w:rPr>
    </w:lvl>
  </w:abstractNum>
  <w:abstractNum w:abstractNumId="1">
    <w:nsid w:val="57745427"/>
    <w:multiLevelType w:val="singleLevel"/>
    <w:tmpl w:val="F5929BB6"/>
    <w:lvl w:ilvl="0">
      <w:numFmt w:val="none"/>
      <w:lvlText w:val=""/>
      <w:legacy w:legacy="1" w:legacySpace="0" w:legacyIndent="360"/>
      <w:lvlJc w:val="left"/>
      <w:rPr>
        <w:rFonts w:ascii="Wingdings 2" w:hAnsi="Wingdings 2" w:hint="default"/>
        <w:sz w:val="20"/>
      </w:rPr>
    </w:lvl>
  </w:abstractNum>
  <w:abstractNum w:abstractNumId="2">
    <w:nsid w:val="6C496924"/>
    <w:multiLevelType w:val="singleLevel"/>
    <w:tmpl w:val="9C5CF36A"/>
    <w:lvl w:ilvl="0">
      <w:numFmt w:val="none"/>
      <w:lvlText w:val=""/>
      <w:legacy w:legacy="1" w:legacySpace="0" w:legacyIndent="360"/>
      <w:lvlJc w:val="left"/>
      <w:rPr>
        <w:rFonts w:ascii="Wingdings" w:hAnsi="Wingdings" w:hint="default"/>
        <w:sz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96"/>
    <w:rsid w:val="00003CF9"/>
    <w:rsid w:val="0003775C"/>
    <w:rsid w:val="00040A16"/>
    <w:rsid w:val="000422CD"/>
    <w:rsid w:val="00045D18"/>
    <w:rsid w:val="00050E2C"/>
    <w:rsid w:val="00060A57"/>
    <w:rsid w:val="00074693"/>
    <w:rsid w:val="00075D50"/>
    <w:rsid w:val="000766F2"/>
    <w:rsid w:val="00081BB3"/>
    <w:rsid w:val="00082F66"/>
    <w:rsid w:val="000854BE"/>
    <w:rsid w:val="000866A6"/>
    <w:rsid w:val="000918DA"/>
    <w:rsid w:val="000A2C5A"/>
    <w:rsid w:val="000A2E76"/>
    <w:rsid w:val="000A5FDA"/>
    <w:rsid w:val="000B3DDD"/>
    <w:rsid w:val="000C1F82"/>
    <w:rsid w:val="000C3C5F"/>
    <w:rsid w:val="000C76C3"/>
    <w:rsid w:val="000E244A"/>
    <w:rsid w:val="000E2C19"/>
    <w:rsid w:val="000F7887"/>
    <w:rsid w:val="00114B23"/>
    <w:rsid w:val="00121D7C"/>
    <w:rsid w:val="00123B3F"/>
    <w:rsid w:val="00152377"/>
    <w:rsid w:val="00154EA3"/>
    <w:rsid w:val="001717A2"/>
    <w:rsid w:val="00173F06"/>
    <w:rsid w:val="001775A0"/>
    <w:rsid w:val="0018678D"/>
    <w:rsid w:val="00186A31"/>
    <w:rsid w:val="00187E83"/>
    <w:rsid w:val="00191C43"/>
    <w:rsid w:val="00196EB0"/>
    <w:rsid w:val="001A4EA3"/>
    <w:rsid w:val="001A5AFB"/>
    <w:rsid w:val="001B156B"/>
    <w:rsid w:val="001D4D14"/>
    <w:rsid w:val="001E1152"/>
    <w:rsid w:val="001E7009"/>
    <w:rsid w:val="001F12FA"/>
    <w:rsid w:val="001F5794"/>
    <w:rsid w:val="00200F7B"/>
    <w:rsid w:val="00201ADD"/>
    <w:rsid w:val="0021267B"/>
    <w:rsid w:val="002245EE"/>
    <w:rsid w:val="00237877"/>
    <w:rsid w:val="00240599"/>
    <w:rsid w:val="00240BC4"/>
    <w:rsid w:val="00244A94"/>
    <w:rsid w:val="00245D5A"/>
    <w:rsid w:val="00253AE2"/>
    <w:rsid w:val="00253C10"/>
    <w:rsid w:val="002577CD"/>
    <w:rsid w:val="00265638"/>
    <w:rsid w:val="0027079E"/>
    <w:rsid w:val="00276EEE"/>
    <w:rsid w:val="0028538D"/>
    <w:rsid w:val="00291E67"/>
    <w:rsid w:val="002937F9"/>
    <w:rsid w:val="0029455B"/>
    <w:rsid w:val="0029696F"/>
    <w:rsid w:val="002A1D8E"/>
    <w:rsid w:val="002C1AB2"/>
    <w:rsid w:val="002C64C7"/>
    <w:rsid w:val="002D0E5B"/>
    <w:rsid w:val="002D2F86"/>
    <w:rsid w:val="002D7B78"/>
    <w:rsid w:val="002F1596"/>
    <w:rsid w:val="002F31E8"/>
    <w:rsid w:val="00300F58"/>
    <w:rsid w:val="003011D8"/>
    <w:rsid w:val="0030326F"/>
    <w:rsid w:val="00326688"/>
    <w:rsid w:val="003317B9"/>
    <w:rsid w:val="00331ECA"/>
    <w:rsid w:val="003327A9"/>
    <w:rsid w:val="003344AC"/>
    <w:rsid w:val="00337856"/>
    <w:rsid w:val="00346324"/>
    <w:rsid w:val="00363FFC"/>
    <w:rsid w:val="00367A94"/>
    <w:rsid w:val="00372A9B"/>
    <w:rsid w:val="00376962"/>
    <w:rsid w:val="00377DEE"/>
    <w:rsid w:val="00383C41"/>
    <w:rsid w:val="00395427"/>
    <w:rsid w:val="003B0A69"/>
    <w:rsid w:val="003B3C22"/>
    <w:rsid w:val="003C1462"/>
    <w:rsid w:val="003C4BBA"/>
    <w:rsid w:val="003C593B"/>
    <w:rsid w:val="003C702F"/>
    <w:rsid w:val="003C7313"/>
    <w:rsid w:val="003E0E40"/>
    <w:rsid w:val="003E41CF"/>
    <w:rsid w:val="003E5A2D"/>
    <w:rsid w:val="003F4015"/>
    <w:rsid w:val="004057EB"/>
    <w:rsid w:val="00415344"/>
    <w:rsid w:val="004176D0"/>
    <w:rsid w:val="00420C6D"/>
    <w:rsid w:val="00426F8F"/>
    <w:rsid w:val="00434DED"/>
    <w:rsid w:val="00440538"/>
    <w:rsid w:val="00461B0C"/>
    <w:rsid w:val="004628A9"/>
    <w:rsid w:val="00474182"/>
    <w:rsid w:val="00477632"/>
    <w:rsid w:val="00492D53"/>
    <w:rsid w:val="004966B1"/>
    <w:rsid w:val="00497A8D"/>
    <w:rsid w:val="004B6F0D"/>
    <w:rsid w:val="004C449B"/>
    <w:rsid w:val="004D1A25"/>
    <w:rsid w:val="004D3CD0"/>
    <w:rsid w:val="004D4D26"/>
    <w:rsid w:val="004E52FF"/>
    <w:rsid w:val="004E73C4"/>
    <w:rsid w:val="004F069D"/>
    <w:rsid w:val="004F397D"/>
    <w:rsid w:val="0050368A"/>
    <w:rsid w:val="00522A00"/>
    <w:rsid w:val="00535CD0"/>
    <w:rsid w:val="0053626D"/>
    <w:rsid w:val="00546368"/>
    <w:rsid w:val="0054799B"/>
    <w:rsid w:val="00550C72"/>
    <w:rsid w:val="00553DA7"/>
    <w:rsid w:val="005616E1"/>
    <w:rsid w:val="00576D21"/>
    <w:rsid w:val="00587983"/>
    <w:rsid w:val="00595EFE"/>
    <w:rsid w:val="005B49F1"/>
    <w:rsid w:val="005B7622"/>
    <w:rsid w:val="005D5AF0"/>
    <w:rsid w:val="00605827"/>
    <w:rsid w:val="00605E3E"/>
    <w:rsid w:val="006125E9"/>
    <w:rsid w:val="0061572E"/>
    <w:rsid w:val="006205D1"/>
    <w:rsid w:val="00623500"/>
    <w:rsid w:val="00627D86"/>
    <w:rsid w:val="00636BA5"/>
    <w:rsid w:val="006572CE"/>
    <w:rsid w:val="00662029"/>
    <w:rsid w:val="006701DF"/>
    <w:rsid w:val="00670830"/>
    <w:rsid w:val="006722B2"/>
    <w:rsid w:val="0067725D"/>
    <w:rsid w:val="006857EC"/>
    <w:rsid w:val="006877E1"/>
    <w:rsid w:val="00690F10"/>
    <w:rsid w:val="00694CD6"/>
    <w:rsid w:val="006A0E49"/>
    <w:rsid w:val="006A300D"/>
    <w:rsid w:val="006B1D38"/>
    <w:rsid w:val="006B2983"/>
    <w:rsid w:val="006B6119"/>
    <w:rsid w:val="006C1A46"/>
    <w:rsid w:val="006C1F7B"/>
    <w:rsid w:val="006C56B0"/>
    <w:rsid w:val="006E0740"/>
    <w:rsid w:val="006E4932"/>
    <w:rsid w:val="006F0876"/>
    <w:rsid w:val="006F53CE"/>
    <w:rsid w:val="00702AEE"/>
    <w:rsid w:val="00710EBD"/>
    <w:rsid w:val="0071276D"/>
    <w:rsid w:val="00712B62"/>
    <w:rsid w:val="00713456"/>
    <w:rsid w:val="007274D9"/>
    <w:rsid w:val="0073719A"/>
    <w:rsid w:val="007531A1"/>
    <w:rsid w:val="00762537"/>
    <w:rsid w:val="007652F0"/>
    <w:rsid w:val="007656FA"/>
    <w:rsid w:val="00775C4F"/>
    <w:rsid w:val="007A08B1"/>
    <w:rsid w:val="007A35C1"/>
    <w:rsid w:val="007B442D"/>
    <w:rsid w:val="007C66AD"/>
    <w:rsid w:val="007D09BE"/>
    <w:rsid w:val="007D1B03"/>
    <w:rsid w:val="007E00B8"/>
    <w:rsid w:val="007E1DBF"/>
    <w:rsid w:val="007E2464"/>
    <w:rsid w:val="007E2B39"/>
    <w:rsid w:val="007F1522"/>
    <w:rsid w:val="00800AD8"/>
    <w:rsid w:val="008118CF"/>
    <w:rsid w:val="00816377"/>
    <w:rsid w:val="00824684"/>
    <w:rsid w:val="00834348"/>
    <w:rsid w:val="008425F6"/>
    <w:rsid w:val="00847DD2"/>
    <w:rsid w:val="00851831"/>
    <w:rsid w:val="008631CD"/>
    <w:rsid w:val="00872646"/>
    <w:rsid w:val="00873794"/>
    <w:rsid w:val="008750C0"/>
    <w:rsid w:val="00876801"/>
    <w:rsid w:val="008778A2"/>
    <w:rsid w:val="00881C41"/>
    <w:rsid w:val="00887495"/>
    <w:rsid w:val="00890B6F"/>
    <w:rsid w:val="008A46F1"/>
    <w:rsid w:val="008B3807"/>
    <w:rsid w:val="008C49B7"/>
    <w:rsid w:val="008C6714"/>
    <w:rsid w:val="008C6FB2"/>
    <w:rsid w:val="008E30D2"/>
    <w:rsid w:val="008E475A"/>
    <w:rsid w:val="008F1858"/>
    <w:rsid w:val="00907C00"/>
    <w:rsid w:val="00921275"/>
    <w:rsid w:val="00927D3E"/>
    <w:rsid w:val="0093293A"/>
    <w:rsid w:val="00935C75"/>
    <w:rsid w:val="00953728"/>
    <w:rsid w:val="00960912"/>
    <w:rsid w:val="00961EB7"/>
    <w:rsid w:val="00971575"/>
    <w:rsid w:val="00971681"/>
    <w:rsid w:val="00973891"/>
    <w:rsid w:val="009805AF"/>
    <w:rsid w:val="009872C4"/>
    <w:rsid w:val="00996B18"/>
    <w:rsid w:val="009A5C8D"/>
    <w:rsid w:val="009B201E"/>
    <w:rsid w:val="009B2095"/>
    <w:rsid w:val="009B6769"/>
    <w:rsid w:val="009D00E4"/>
    <w:rsid w:val="009D2B2E"/>
    <w:rsid w:val="009D59EC"/>
    <w:rsid w:val="009E6B22"/>
    <w:rsid w:val="009E7A30"/>
    <w:rsid w:val="009F35FB"/>
    <w:rsid w:val="009F6BB1"/>
    <w:rsid w:val="00A0052D"/>
    <w:rsid w:val="00A05CDB"/>
    <w:rsid w:val="00A35FCE"/>
    <w:rsid w:val="00A56741"/>
    <w:rsid w:val="00A7043C"/>
    <w:rsid w:val="00A73755"/>
    <w:rsid w:val="00A866D9"/>
    <w:rsid w:val="00A90EAE"/>
    <w:rsid w:val="00A9578B"/>
    <w:rsid w:val="00A95AF5"/>
    <w:rsid w:val="00A97CAC"/>
    <w:rsid w:val="00AA7EF2"/>
    <w:rsid w:val="00AB1FB4"/>
    <w:rsid w:val="00AD5A3D"/>
    <w:rsid w:val="00AE46AC"/>
    <w:rsid w:val="00AE504E"/>
    <w:rsid w:val="00AF6BBE"/>
    <w:rsid w:val="00B20DF9"/>
    <w:rsid w:val="00B25E9A"/>
    <w:rsid w:val="00B264F0"/>
    <w:rsid w:val="00B4194B"/>
    <w:rsid w:val="00B544CF"/>
    <w:rsid w:val="00B56DD9"/>
    <w:rsid w:val="00B9280E"/>
    <w:rsid w:val="00B969C7"/>
    <w:rsid w:val="00BC5288"/>
    <w:rsid w:val="00BD48C2"/>
    <w:rsid w:val="00BE781A"/>
    <w:rsid w:val="00C00ACB"/>
    <w:rsid w:val="00C057BD"/>
    <w:rsid w:val="00C207D8"/>
    <w:rsid w:val="00C361F4"/>
    <w:rsid w:val="00C464B3"/>
    <w:rsid w:val="00C607BD"/>
    <w:rsid w:val="00C66739"/>
    <w:rsid w:val="00C67A8F"/>
    <w:rsid w:val="00C67C81"/>
    <w:rsid w:val="00C75DFC"/>
    <w:rsid w:val="00C81365"/>
    <w:rsid w:val="00C815EE"/>
    <w:rsid w:val="00C8290B"/>
    <w:rsid w:val="00C945A3"/>
    <w:rsid w:val="00C97A3A"/>
    <w:rsid w:val="00CA08AD"/>
    <w:rsid w:val="00CB28B0"/>
    <w:rsid w:val="00CB55F5"/>
    <w:rsid w:val="00CC36F3"/>
    <w:rsid w:val="00CC5A7A"/>
    <w:rsid w:val="00CD1D9A"/>
    <w:rsid w:val="00CD4380"/>
    <w:rsid w:val="00CD6740"/>
    <w:rsid w:val="00CE423E"/>
    <w:rsid w:val="00CE6416"/>
    <w:rsid w:val="00D00A1D"/>
    <w:rsid w:val="00D053BF"/>
    <w:rsid w:val="00D12309"/>
    <w:rsid w:val="00D16FB3"/>
    <w:rsid w:val="00D173FE"/>
    <w:rsid w:val="00D33555"/>
    <w:rsid w:val="00D43041"/>
    <w:rsid w:val="00D45188"/>
    <w:rsid w:val="00D613F2"/>
    <w:rsid w:val="00D64192"/>
    <w:rsid w:val="00D75C3E"/>
    <w:rsid w:val="00D8040A"/>
    <w:rsid w:val="00D8296A"/>
    <w:rsid w:val="00D8724F"/>
    <w:rsid w:val="00D905E7"/>
    <w:rsid w:val="00D917FB"/>
    <w:rsid w:val="00D91B5B"/>
    <w:rsid w:val="00D93159"/>
    <w:rsid w:val="00DB2372"/>
    <w:rsid w:val="00DB53FF"/>
    <w:rsid w:val="00DE2FB4"/>
    <w:rsid w:val="00DE4D1F"/>
    <w:rsid w:val="00DE6A75"/>
    <w:rsid w:val="00DF0BAF"/>
    <w:rsid w:val="00DF346C"/>
    <w:rsid w:val="00E01FAA"/>
    <w:rsid w:val="00E03662"/>
    <w:rsid w:val="00E073C1"/>
    <w:rsid w:val="00E1220C"/>
    <w:rsid w:val="00E14BD9"/>
    <w:rsid w:val="00E15F17"/>
    <w:rsid w:val="00E32602"/>
    <w:rsid w:val="00E50C96"/>
    <w:rsid w:val="00E5635D"/>
    <w:rsid w:val="00E6185E"/>
    <w:rsid w:val="00E654BF"/>
    <w:rsid w:val="00E73DAE"/>
    <w:rsid w:val="00E753D1"/>
    <w:rsid w:val="00E848D3"/>
    <w:rsid w:val="00E87E59"/>
    <w:rsid w:val="00E906E2"/>
    <w:rsid w:val="00E928B8"/>
    <w:rsid w:val="00E934F9"/>
    <w:rsid w:val="00EA2A57"/>
    <w:rsid w:val="00EB134A"/>
    <w:rsid w:val="00EB5B25"/>
    <w:rsid w:val="00EC42FE"/>
    <w:rsid w:val="00EE6B63"/>
    <w:rsid w:val="00F014F5"/>
    <w:rsid w:val="00F1336E"/>
    <w:rsid w:val="00F2044B"/>
    <w:rsid w:val="00F255F4"/>
    <w:rsid w:val="00F32E44"/>
    <w:rsid w:val="00F3428F"/>
    <w:rsid w:val="00F34B18"/>
    <w:rsid w:val="00F4196A"/>
    <w:rsid w:val="00F4264C"/>
    <w:rsid w:val="00F61D74"/>
    <w:rsid w:val="00F746DF"/>
    <w:rsid w:val="00F76FC3"/>
    <w:rsid w:val="00F77A72"/>
    <w:rsid w:val="00F807B3"/>
    <w:rsid w:val="00F9020D"/>
    <w:rsid w:val="00FB2428"/>
    <w:rsid w:val="00FB5DD2"/>
    <w:rsid w:val="00FC450C"/>
    <w:rsid w:val="00FC4E02"/>
    <w:rsid w:val="00FC789A"/>
    <w:rsid w:val="00FF0828"/>
    <w:rsid w:val="00FF10D9"/>
    <w:rsid w:val="00FF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6739"/>
    <w:pPr>
      <w:tabs>
        <w:tab w:val="center" w:pos="4320"/>
        <w:tab w:val="right" w:pos="8640"/>
      </w:tabs>
    </w:pPr>
  </w:style>
  <w:style w:type="paragraph" w:customStyle="1" w:styleId="312">
    <w:name w:val="312"/>
    <w:basedOn w:val="Normal"/>
  </w:style>
  <w:style w:type="paragraph" w:customStyle="1" w:styleId="313">
    <w:name w:val="313"/>
    <w:basedOn w:val="Normal"/>
  </w:style>
  <w:style w:type="paragraph" w:customStyle="1" w:styleId="314">
    <w:name w:val="314"/>
    <w:basedOn w:val="Normal"/>
  </w:style>
  <w:style w:type="paragraph" w:customStyle="1" w:styleId="315">
    <w:name w:val="315"/>
    <w:basedOn w:val="Normal"/>
  </w:style>
  <w:style w:type="paragraph" w:customStyle="1" w:styleId="317">
    <w:name w:val="317"/>
    <w:basedOn w:val="Normal"/>
  </w:style>
  <w:style w:type="paragraph" w:customStyle="1" w:styleId="318">
    <w:name w:val="318"/>
    <w:basedOn w:val="Normal"/>
  </w:style>
  <w:style w:type="paragraph" w:customStyle="1" w:styleId="319">
    <w:name w:val="319"/>
    <w:basedOn w:val="Normal"/>
  </w:style>
  <w:style w:type="paragraph" w:customStyle="1" w:styleId="320">
    <w:name w:val="320"/>
    <w:basedOn w:val="Normal"/>
  </w:style>
  <w:style w:type="paragraph" w:customStyle="1" w:styleId="321">
    <w:name w:val="321"/>
    <w:basedOn w:val="Normal"/>
  </w:style>
  <w:style w:type="paragraph" w:customStyle="1" w:styleId="322">
    <w:name w:val="322"/>
    <w:basedOn w:val="Normal"/>
  </w:style>
  <w:style w:type="paragraph" w:customStyle="1" w:styleId="323">
    <w:name w:val="323"/>
    <w:basedOn w:val="Normal"/>
  </w:style>
  <w:style w:type="paragraph" w:customStyle="1" w:styleId="324">
    <w:name w:val="324"/>
    <w:basedOn w:val="Normal"/>
  </w:style>
  <w:style w:type="paragraph" w:customStyle="1" w:styleId="325">
    <w:name w:val="325"/>
    <w:basedOn w:val="Normal"/>
  </w:style>
  <w:style w:type="paragraph" w:customStyle="1" w:styleId="326">
    <w:name w:val="326"/>
    <w:basedOn w:val="Normal"/>
  </w:style>
  <w:style w:type="paragraph" w:customStyle="1" w:styleId="327">
    <w:name w:val="327"/>
    <w:basedOn w:val="Normal"/>
  </w:style>
  <w:style w:type="paragraph" w:customStyle="1" w:styleId="WidthB3NormalTable">
    <w:name w:val="WidthB3Normal Table"/>
    <w:basedOn w:val="Normal"/>
    <w:rPr>
      <w:sz w:val="24"/>
    </w:rPr>
  </w:style>
  <w:style w:type="paragraph" w:customStyle="1" w:styleId="DefaultText">
    <w:name w:val="Default Text"/>
    <w:basedOn w:val="Normal"/>
    <w:rPr>
      <w:sz w:val="24"/>
    </w:rPr>
  </w:style>
  <w:style w:type="character" w:customStyle="1" w:styleId="316">
    <w:name w:val="316"/>
    <w:rPr>
      <w:color w:val="000000"/>
      <w:spacing w:val="0"/>
      <w:sz w:val="24"/>
    </w:rPr>
  </w:style>
  <w:style w:type="paragraph" w:styleId="Footer">
    <w:name w:val="footer"/>
    <w:basedOn w:val="Normal"/>
    <w:rsid w:val="00C66739"/>
    <w:pPr>
      <w:tabs>
        <w:tab w:val="center" w:pos="4320"/>
        <w:tab w:val="right" w:pos="8640"/>
      </w:tabs>
    </w:pPr>
  </w:style>
  <w:style w:type="character" w:customStyle="1" w:styleId="LindaAAdams">
    <w:name w:val="Linda A. Adams"/>
    <w:semiHidden/>
    <w:rsid w:val="0054799B"/>
    <w:rPr>
      <w:rFonts w:ascii="Rockwell" w:hAnsi="Rockwell"/>
      <w:b w:val="0"/>
      <w:bCs w:val="0"/>
      <w:i w:val="0"/>
      <w:iCs w:val="0"/>
      <w:strike w:val="0"/>
      <w:color w:val="auto"/>
      <w:sz w:val="24"/>
      <w:szCs w:val="24"/>
      <w:u w:val="none"/>
    </w:rPr>
  </w:style>
  <w:style w:type="paragraph" w:styleId="NormalWeb">
    <w:name w:val="Normal (Web)"/>
    <w:basedOn w:val="Normal"/>
    <w:rsid w:val="004D3CD0"/>
    <w:pPr>
      <w:overflowPunct/>
      <w:autoSpaceDE/>
      <w:autoSpaceDN/>
      <w:adjustRightInd/>
      <w:spacing w:before="100" w:beforeAutospacing="1" w:after="100" w:afterAutospacing="1"/>
      <w:textAlignment w:val="auto"/>
    </w:pPr>
    <w:rPr>
      <w:color w:val="auto"/>
      <w:sz w:val="24"/>
      <w:szCs w:val="24"/>
    </w:rPr>
  </w:style>
  <w:style w:type="paragraph" w:styleId="BalloonText">
    <w:name w:val="Balloon Text"/>
    <w:basedOn w:val="Normal"/>
    <w:link w:val="BalloonTextChar"/>
    <w:rsid w:val="00921275"/>
    <w:rPr>
      <w:rFonts w:ascii="Tahoma" w:hAnsi="Tahoma" w:cs="Tahoma"/>
      <w:sz w:val="16"/>
      <w:szCs w:val="16"/>
    </w:rPr>
  </w:style>
  <w:style w:type="character" w:customStyle="1" w:styleId="BalloonTextChar">
    <w:name w:val="Balloon Text Char"/>
    <w:basedOn w:val="DefaultParagraphFont"/>
    <w:link w:val="BalloonText"/>
    <w:rsid w:val="0092127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6739"/>
    <w:pPr>
      <w:tabs>
        <w:tab w:val="center" w:pos="4320"/>
        <w:tab w:val="right" w:pos="8640"/>
      </w:tabs>
    </w:pPr>
  </w:style>
  <w:style w:type="paragraph" w:customStyle="1" w:styleId="312">
    <w:name w:val="312"/>
    <w:basedOn w:val="Normal"/>
  </w:style>
  <w:style w:type="paragraph" w:customStyle="1" w:styleId="313">
    <w:name w:val="313"/>
    <w:basedOn w:val="Normal"/>
  </w:style>
  <w:style w:type="paragraph" w:customStyle="1" w:styleId="314">
    <w:name w:val="314"/>
    <w:basedOn w:val="Normal"/>
  </w:style>
  <w:style w:type="paragraph" w:customStyle="1" w:styleId="315">
    <w:name w:val="315"/>
    <w:basedOn w:val="Normal"/>
  </w:style>
  <w:style w:type="paragraph" w:customStyle="1" w:styleId="317">
    <w:name w:val="317"/>
    <w:basedOn w:val="Normal"/>
  </w:style>
  <w:style w:type="paragraph" w:customStyle="1" w:styleId="318">
    <w:name w:val="318"/>
    <w:basedOn w:val="Normal"/>
  </w:style>
  <w:style w:type="paragraph" w:customStyle="1" w:styleId="319">
    <w:name w:val="319"/>
    <w:basedOn w:val="Normal"/>
  </w:style>
  <w:style w:type="paragraph" w:customStyle="1" w:styleId="320">
    <w:name w:val="320"/>
    <w:basedOn w:val="Normal"/>
  </w:style>
  <w:style w:type="paragraph" w:customStyle="1" w:styleId="321">
    <w:name w:val="321"/>
    <w:basedOn w:val="Normal"/>
  </w:style>
  <w:style w:type="paragraph" w:customStyle="1" w:styleId="322">
    <w:name w:val="322"/>
    <w:basedOn w:val="Normal"/>
  </w:style>
  <w:style w:type="paragraph" w:customStyle="1" w:styleId="323">
    <w:name w:val="323"/>
    <w:basedOn w:val="Normal"/>
  </w:style>
  <w:style w:type="paragraph" w:customStyle="1" w:styleId="324">
    <w:name w:val="324"/>
    <w:basedOn w:val="Normal"/>
  </w:style>
  <w:style w:type="paragraph" w:customStyle="1" w:styleId="325">
    <w:name w:val="325"/>
    <w:basedOn w:val="Normal"/>
  </w:style>
  <w:style w:type="paragraph" w:customStyle="1" w:styleId="326">
    <w:name w:val="326"/>
    <w:basedOn w:val="Normal"/>
  </w:style>
  <w:style w:type="paragraph" w:customStyle="1" w:styleId="327">
    <w:name w:val="327"/>
    <w:basedOn w:val="Normal"/>
  </w:style>
  <w:style w:type="paragraph" w:customStyle="1" w:styleId="WidthB3NormalTable">
    <w:name w:val="WidthB3Normal Table"/>
    <w:basedOn w:val="Normal"/>
    <w:rPr>
      <w:sz w:val="24"/>
    </w:rPr>
  </w:style>
  <w:style w:type="paragraph" w:customStyle="1" w:styleId="DefaultText">
    <w:name w:val="Default Text"/>
    <w:basedOn w:val="Normal"/>
    <w:rPr>
      <w:sz w:val="24"/>
    </w:rPr>
  </w:style>
  <w:style w:type="character" w:customStyle="1" w:styleId="316">
    <w:name w:val="316"/>
    <w:rPr>
      <w:color w:val="000000"/>
      <w:spacing w:val="0"/>
      <w:sz w:val="24"/>
    </w:rPr>
  </w:style>
  <w:style w:type="paragraph" w:styleId="Footer">
    <w:name w:val="footer"/>
    <w:basedOn w:val="Normal"/>
    <w:rsid w:val="00C66739"/>
    <w:pPr>
      <w:tabs>
        <w:tab w:val="center" w:pos="4320"/>
        <w:tab w:val="right" w:pos="8640"/>
      </w:tabs>
    </w:pPr>
  </w:style>
  <w:style w:type="character" w:customStyle="1" w:styleId="LindaAAdams">
    <w:name w:val="Linda A. Adams"/>
    <w:semiHidden/>
    <w:rsid w:val="0054799B"/>
    <w:rPr>
      <w:rFonts w:ascii="Rockwell" w:hAnsi="Rockwell"/>
      <w:b w:val="0"/>
      <w:bCs w:val="0"/>
      <w:i w:val="0"/>
      <w:iCs w:val="0"/>
      <w:strike w:val="0"/>
      <w:color w:val="auto"/>
      <w:sz w:val="24"/>
      <w:szCs w:val="24"/>
      <w:u w:val="none"/>
    </w:rPr>
  </w:style>
  <w:style w:type="paragraph" w:styleId="NormalWeb">
    <w:name w:val="Normal (Web)"/>
    <w:basedOn w:val="Normal"/>
    <w:rsid w:val="004D3CD0"/>
    <w:pPr>
      <w:overflowPunct/>
      <w:autoSpaceDE/>
      <w:autoSpaceDN/>
      <w:adjustRightInd/>
      <w:spacing w:before="100" w:beforeAutospacing="1" w:after="100" w:afterAutospacing="1"/>
      <w:textAlignment w:val="auto"/>
    </w:pPr>
    <w:rPr>
      <w:color w:val="auto"/>
      <w:sz w:val="24"/>
      <w:szCs w:val="24"/>
    </w:rPr>
  </w:style>
  <w:style w:type="paragraph" w:styleId="BalloonText">
    <w:name w:val="Balloon Text"/>
    <w:basedOn w:val="Normal"/>
    <w:link w:val="BalloonTextChar"/>
    <w:rsid w:val="00921275"/>
    <w:rPr>
      <w:rFonts w:ascii="Tahoma" w:hAnsi="Tahoma" w:cs="Tahoma"/>
      <w:sz w:val="16"/>
      <w:szCs w:val="16"/>
    </w:rPr>
  </w:style>
  <w:style w:type="character" w:customStyle="1" w:styleId="BalloonTextChar">
    <w:name w:val="Balloon Text Char"/>
    <w:basedOn w:val="DefaultParagraphFont"/>
    <w:link w:val="BalloonText"/>
    <w:rsid w:val="009212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16834">
      <w:bodyDiv w:val="1"/>
      <w:marLeft w:val="0"/>
      <w:marRight w:val="0"/>
      <w:marTop w:val="0"/>
      <w:marBottom w:val="0"/>
      <w:divBdr>
        <w:top w:val="none" w:sz="0" w:space="0" w:color="auto"/>
        <w:left w:val="none" w:sz="0" w:space="0" w:color="auto"/>
        <w:bottom w:val="none" w:sz="0" w:space="0" w:color="auto"/>
        <w:right w:val="none" w:sz="0" w:space="0" w:color="auto"/>
      </w:divBdr>
      <w:divsChild>
        <w:div w:id="1821145542">
          <w:marLeft w:val="0"/>
          <w:marRight w:val="0"/>
          <w:marTop w:val="120"/>
          <w:marBottom w:val="120"/>
          <w:divBdr>
            <w:top w:val="none" w:sz="0" w:space="0" w:color="auto"/>
            <w:left w:val="none" w:sz="0" w:space="0" w:color="auto"/>
            <w:bottom w:val="none" w:sz="0" w:space="0" w:color="auto"/>
            <w:right w:val="none" w:sz="0" w:space="0" w:color="auto"/>
          </w:divBdr>
        </w:div>
      </w:divsChild>
    </w:div>
    <w:div w:id="185441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AD48B-6600-4457-8C8A-996BAED3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vt:lpstr>
    </vt:vector>
  </TitlesOfParts>
  <Company>State of Maine, DAFS</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Linda A. Adams</dc:creator>
  <cp:lastModifiedBy>Harrington, Karynlee</cp:lastModifiedBy>
  <cp:revision>2</cp:revision>
  <cp:lastPrinted>2015-10-20T19:35:00Z</cp:lastPrinted>
  <dcterms:created xsi:type="dcterms:W3CDTF">2015-11-06T21:02:00Z</dcterms:created>
  <dcterms:modified xsi:type="dcterms:W3CDTF">2015-11-06T21:02:00Z</dcterms:modified>
</cp:coreProperties>
</file>