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A0CB9" w14:textId="251B4D41" w:rsidR="003547C4" w:rsidRDefault="003547C4" w:rsidP="003547C4">
      <w:pPr>
        <w:pStyle w:val="Title"/>
      </w:pPr>
      <w:r>
        <w:t>MHDO Documentation/Metadata Proposal</w:t>
      </w:r>
    </w:p>
    <w:p w14:paraId="236F7D59" w14:textId="35FB631F" w:rsidR="002E4E40" w:rsidRPr="002E4E40" w:rsidRDefault="002E4E40" w:rsidP="002E4E40">
      <w:r>
        <w:t>Draft 1/11/17</w:t>
      </w:r>
    </w:p>
    <w:p w14:paraId="1936FDCF" w14:textId="77777777" w:rsidR="003547C4" w:rsidRDefault="003547C4" w:rsidP="003547C4"/>
    <w:p w14:paraId="5C392E0C" w14:textId="78897962" w:rsidR="003B4413" w:rsidRDefault="003547C4" w:rsidP="003547C4">
      <w:r>
        <w:t xml:space="preserve">In order to streamline the documents/metadata available for MHDO Hospital and APCD data releases, we would like to </w:t>
      </w:r>
      <w:r w:rsidR="003B4413">
        <w:t>propose the following structure:</w:t>
      </w:r>
    </w:p>
    <w:p w14:paraId="1274EDB2" w14:textId="77777777" w:rsidR="003B4413" w:rsidRDefault="003B4413" w:rsidP="003547C4"/>
    <w:p w14:paraId="6DB3B78D" w14:textId="0B0DDAE2" w:rsidR="003547C4" w:rsidRDefault="002E4E40" w:rsidP="003547C4">
      <w:proofErr w:type="gramStart"/>
      <w:r w:rsidRPr="00002157">
        <w:rPr>
          <w:b/>
        </w:rPr>
        <w:t xml:space="preserve">Data </w:t>
      </w:r>
      <w:r w:rsidR="003B4413" w:rsidRPr="00002157">
        <w:rPr>
          <w:b/>
        </w:rPr>
        <w:t xml:space="preserve">User </w:t>
      </w:r>
      <w:r w:rsidR="003547C4" w:rsidRPr="00002157">
        <w:rPr>
          <w:b/>
        </w:rPr>
        <w:t>Portal</w:t>
      </w:r>
      <w:r w:rsidRPr="00002157">
        <w:rPr>
          <w:b/>
        </w:rPr>
        <w:t>.</w:t>
      </w:r>
      <w:proofErr w:type="gramEnd"/>
      <w:r>
        <w:t xml:space="preserve"> </w:t>
      </w:r>
      <w:r w:rsidRPr="002E4E40">
        <w:t xml:space="preserve">This </w:t>
      </w:r>
      <w:r>
        <w:t>P</w:t>
      </w:r>
      <w:r w:rsidRPr="002E4E40">
        <w:t>ortal would provide</w:t>
      </w:r>
      <w:r w:rsidR="003B4413">
        <w:t xml:space="preserve"> access to </w:t>
      </w:r>
      <w:r w:rsidR="003B4413" w:rsidRPr="002E4E40">
        <w:t>documentation</w:t>
      </w:r>
      <w:r w:rsidRPr="002E4E40">
        <w:t xml:space="preserve"> such as data dictionaries and metadata, </w:t>
      </w:r>
      <w:r w:rsidR="003B4413">
        <w:t>example</w:t>
      </w:r>
      <w:r w:rsidRPr="002E4E40">
        <w:t xml:space="preserve"> validation results, and summary level information</w:t>
      </w:r>
      <w:r>
        <w:t xml:space="preserve"> as further detailed below</w:t>
      </w:r>
      <w:r w:rsidRPr="002E4E40">
        <w:t>.</w:t>
      </w:r>
      <w:r w:rsidR="003547C4">
        <w:t xml:space="preserve"> </w:t>
      </w:r>
    </w:p>
    <w:p w14:paraId="229595C2" w14:textId="77777777" w:rsidR="003547C4" w:rsidRDefault="003547C4" w:rsidP="003547C4"/>
    <w:p w14:paraId="5F9EFEEE" w14:textId="59F44166" w:rsidR="00E2079A" w:rsidRDefault="003547C4" w:rsidP="003547C4">
      <w:r>
        <w:t xml:space="preserve">MHDO data users will be given password protected access to the </w:t>
      </w:r>
      <w:r w:rsidR="002E4E40">
        <w:t xml:space="preserve">Data </w:t>
      </w:r>
      <w:r w:rsidR="003B4413">
        <w:t xml:space="preserve">User </w:t>
      </w:r>
      <w:r>
        <w:t xml:space="preserve">Portal. Once logged into the Portal, data users will be able to browse through a dashboard </w:t>
      </w:r>
      <w:r w:rsidR="00F4328D">
        <w:t xml:space="preserve">of </w:t>
      </w:r>
      <w:r>
        <w:t xml:space="preserve">metadata available for the data they requested. The dashboard will allow them to select, search and drill down into different types of information related to their request (release level and dataset). </w:t>
      </w:r>
      <w:r w:rsidR="00E2079A">
        <w:t xml:space="preserve">The Portal will also contain searchable data dictionary information. </w:t>
      </w:r>
    </w:p>
    <w:p w14:paraId="71A6C6ED" w14:textId="77777777" w:rsidR="00E2079A" w:rsidRDefault="00E2079A" w:rsidP="003547C4"/>
    <w:p w14:paraId="262A6377" w14:textId="60603F62" w:rsidR="003547C4" w:rsidRDefault="003547C4" w:rsidP="003547C4">
      <w:r>
        <w:t xml:space="preserve">The information will be organized into thematic areas including records types, release periods, validation status, hospital or payer names (depending on the dataset).  Users will be able to view data quality information at both payer/hospital level in the form of </w:t>
      </w:r>
      <w:r w:rsidR="00E2079A">
        <w:t xml:space="preserve">QC </w:t>
      </w:r>
      <w:r>
        <w:t xml:space="preserve">notes and at the field level in the form of exemption-level validation override information. There will also be summary level information such as: </w:t>
      </w:r>
      <w:r w:rsidR="00E2079A">
        <w:t>record</w:t>
      </w:r>
      <w:r>
        <w:t xml:space="preserve"> counts by payer</w:t>
      </w:r>
      <w:r w:rsidR="00E2079A">
        <w:t>/hospital</w:t>
      </w:r>
      <w:r>
        <w:t xml:space="preserve"> by month, PMPM </w:t>
      </w:r>
      <w:r w:rsidR="00E2079A">
        <w:t xml:space="preserve">and match rate </w:t>
      </w:r>
      <w:r>
        <w:t xml:space="preserve">statistics, </w:t>
      </w:r>
      <w:r w:rsidR="00E2079A">
        <w:t xml:space="preserve">and validation pass/fail statistics. </w:t>
      </w:r>
    </w:p>
    <w:p w14:paraId="676C786D" w14:textId="77777777" w:rsidR="00DA2D69" w:rsidRDefault="00DA2D69" w:rsidP="003547C4"/>
    <w:p w14:paraId="218B1DDA" w14:textId="0F2E7FF7" w:rsidR="003547C4" w:rsidRDefault="00002157" w:rsidP="003547C4">
      <w:r>
        <w:t>We propose starting with information being available for APCD as of 2014 and Hospital is</w:t>
      </w:r>
      <w:r w:rsidR="00E0203E">
        <w:t xml:space="preserve"> as</w:t>
      </w:r>
      <w:r>
        <w:t xml:space="preserve"> of 2016 – the</w:t>
      </w:r>
      <w:r w:rsidR="00E0203E">
        <w:t xml:space="preserve"> timeframes represent the</w:t>
      </w:r>
      <w:r>
        <w:t xml:space="preserve"> first full year </w:t>
      </w:r>
      <w:r w:rsidR="00E0203E">
        <w:t xml:space="preserve">of data submissions through our new data submission portals.  </w:t>
      </w:r>
      <w:r>
        <w:t xml:space="preserve"> </w:t>
      </w:r>
      <w:bookmarkStart w:id="0" w:name="_GoBack"/>
      <w:bookmarkEnd w:id="0"/>
    </w:p>
    <w:p w14:paraId="710500D8" w14:textId="77777777" w:rsidR="001D2A7F" w:rsidRDefault="001D2A7F"/>
    <w:sectPr w:rsidR="001D2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C4"/>
    <w:rsid w:val="00002157"/>
    <w:rsid w:val="0004361A"/>
    <w:rsid w:val="001A1E67"/>
    <w:rsid w:val="001D2A7F"/>
    <w:rsid w:val="002E4E40"/>
    <w:rsid w:val="003547C4"/>
    <w:rsid w:val="003B4413"/>
    <w:rsid w:val="008C3DD5"/>
    <w:rsid w:val="00B144F6"/>
    <w:rsid w:val="00C936D0"/>
    <w:rsid w:val="00D63901"/>
    <w:rsid w:val="00DA2D69"/>
    <w:rsid w:val="00DD3E52"/>
    <w:rsid w:val="00E0203E"/>
    <w:rsid w:val="00E2079A"/>
    <w:rsid w:val="00F3325C"/>
    <w:rsid w:val="00F4328D"/>
    <w:rsid w:val="00F45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C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47C4"/>
    <w:rPr>
      <w:sz w:val="16"/>
      <w:szCs w:val="16"/>
    </w:rPr>
  </w:style>
  <w:style w:type="paragraph" w:styleId="CommentText">
    <w:name w:val="annotation text"/>
    <w:basedOn w:val="Normal"/>
    <w:link w:val="CommentTextChar"/>
    <w:uiPriority w:val="99"/>
    <w:semiHidden/>
    <w:unhideWhenUsed/>
    <w:rsid w:val="003547C4"/>
    <w:rPr>
      <w:sz w:val="20"/>
      <w:szCs w:val="20"/>
    </w:rPr>
  </w:style>
  <w:style w:type="character" w:customStyle="1" w:styleId="CommentTextChar">
    <w:name w:val="Comment Text Char"/>
    <w:basedOn w:val="DefaultParagraphFont"/>
    <w:link w:val="CommentText"/>
    <w:uiPriority w:val="99"/>
    <w:semiHidden/>
    <w:rsid w:val="003547C4"/>
    <w:rPr>
      <w:sz w:val="20"/>
      <w:szCs w:val="20"/>
    </w:rPr>
  </w:style>
  <w:style w:type="paragraph" w:styleId="CommentSubject">
    <w:name w:val="annotation subject"/>
    <w:basedOn w:val="CommentText"/>
    <w:next w:val="CommentText"/>
    <w:link w:val="CommentSubjectChar"/>
    <w:uiPriority w:val="99"/>
    <w:semiHidden/>
    <w:unhideWhenUsed/>
    <w:rsid w:val="003547C4"/>
    <w:rPr>
      <w:b/>
      <w:bCs/>
    </w:rPr>
  </w:style>
  <w:style w:type="character" w:customStyle="1" w:styleId="CommentSubjectChar">
    <w:name w:val="Comment Subject Char"/>
    <w:basedOn w:val="CommentTextChar"/>
    <w:link w:val="CommentSubject"/>
    <w:uiPriority w:val="99"/>
    <w:semiHidden/>
    <w:rsid w:val="003547C4"/>
    <w:rPr>
      <w:b/>
      <w:bCs/>
      <w:sz w:val="20"/>
      <w:szCs w:val="20"/>
    </w:rPr>
  </w:style>
  <w:style w:type="paragraph" w:styleId="BalloonText">
    <w:name w:val="Balloon Text"/>
    <w:basedOn w:val="Normal"/>
    <w:link w:val="BalloonTextChar"/>
    <w:uiPriority w:val="99"/>
    <w:semiHidden/>
    <w:unhideWhenUsed/>
    <w:rsid w:val="00354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7C4"/>
    <w:rPr>
      <w:rFonts w:ascii="Segoe UI" w:hAnsi="Segoe UI" w:cs="Segoe UI"/>
      <w:sz w:val="18"/>
      <w:szCs w:val="18"/>
    </w:rPr>
  </w:style>
  <w:style w:type="paragraph" w:styleId="Title">
    <w:name w:val="Title"/>
    <w:basedOn w:val="Normal"/>
    <w:next w:val="Normal"/>
    <w:link w:val="TitleChar"/>
    <w:uiPriority w:val="10"/>
    <w:qFormat/>
    <w:rsid w:val="003547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7C4"/>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C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47C4"/>
    <w:rPr>
      <w:sz w:val="16"/>
      <w:szCs w:val="16"/>
    </w:rPr>
  </w:style>
  <w:style w:type="paragraph" w:styleId="CommentText">
    <w:name w:val="annotation text"/>
    <w:basedOn w:val="Normal"/>
    <w:link w:val="CommentTextChar"/>
    <w:uiPriority w:val="99"/>
    <w:semiHidden/>
    <w:unhideWhenUsed/>
    <w:rsid w:val="003547C4"/>
    <w:rPr>
      <w:sz w:val="20"/>
      <w:szCs w:val="20"/>
    </w:rPr>
  </w:style>
  <w:style w:type="character" w:customStyle="1" w:styleId="CommentTextChar">
    <w:name w:val="Comment Text Char"/>
    <w:basedOn w:val="DefaultParagraphFont"/>
    <w:link w:val="CommentText"/>
    <w:uiPriority w:val="99"/>
    <w:semiHidden/>
    <w:rsid w:val="003547C4"/>
    <w:rPr>
      <w:sz w:val="20"/>
      <w:szCs w:val="20"/>
    </w:rPr>
  </w:style>
  <w:style w:type="paragraph" w:styleId="CommentSubject">
    <w:name w:val="annotation subject"/>
    <w:basedOn w:val="CommentText"/>
    <w:next w:val="CommentText"/>
    <w:link w:val="CommentSubjectChar"/>
    <w:uiPriority w:val="99"/>
    <w:semiHidden/>
    <w:unhideWhenUsed/>
    <w:rsid w:val="003547C4"/>
    <w:rPr>
      <w:b/>
      <w:bCs/>
    </w:rPr>
  </w:style>
  <w:style w:type="character" w:customStyle="1" w:styleId="CommentSubjectChar">
    <w:name w:val="Comment Subject Char"/>
    <w:basedOn w:val="CommentTextChar"/>
    <w:link w:val="CommentSubject"/>
    <w:uiPriority w:val="99"/>
    <w:semiHidden/>
    <w:rsid w:val="003547C4"/>
    <w:rPr>
      <w:b/>
      <w:bCs/>
      <w:sz w:val="20"/>
      <w:szCs w:val="20"/>
    </w:rPr>
  </w:style>
  <w:style w:type="paragraph" w:styleId="BalloonText">
    <w:name w:val="Balloon Text"/>
    <w:basedOn w:val="Normal"/>
    <w:link w:val="BalloonTextChar"/>
    <w:uiPriority w:val="99"/>
    <w:semiHidden/>
    <w:unhideWhenUsed/>
    <w:rsid w:val="00354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7C4"/>
    <w:rPr>
      <w:rFonts w:ascii="Segoe UI" w:hAnsi="Segoe UI" w:cs="Segoe UI"/>
      <w:sz w:val="18"/>
      <w:szCs w:val="18"/>
    </w:rPr>
  </w:style>
  <w:style w:type="paragraph" w:styleId="Title">
    <w:name w:val="Title"/>
    <w:basedOn w:val="Normal"/>
    <w:next w:val="Normal"/>
    <w:link w:val="TitleChar"/>
    <w:uiPriority w:val="10"/>
    <w:qFormat/>
    <w:rsid w:val="003547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7C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1340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Candura</dc:creator>
  <cp:lastModifiedBy>Harrington, Karynlee</cp:lastModifiedBy>
  <cp:revision>2</cp:revision>
  <dcterms:created xsi:type="dcterms:W3CDTF">2017-01-12T01:27:00Z</dcterms:created>
  <dcterms:modified xsi:type="dcterms:W3CDTF">2017-01-12T01:27:00Z</dcterms:modified>
</cp:coreProperties>
</file>