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7B5BBB" w14:textId="77777777" w:rsidR="001B3C99" w:rsidRPr="00A455AC" w:rsidRDefault="00456480" w:rsidP="001B3C99">
      <w:r w:rsidRPr="00A455AC">
        <w:rPr>
          <w:noProof/>
        </w:rPr>
        <mc:AlternateContent>
          <mc:Choice Requires="wps">
            <w:drawing>
              <wp:anchor distT="0" distB="0" distL="114300" distR="114300" simplePos="0" relativeHeight="251659264" behindDoc="0" locked="0" layoutInCell="1" allowOverlap="1" wp14:anchorId="5F20C1E3" wp14:editId="06BB1622">
                <wp:simplePos x="0" y="0"/>
                <wp:positionH relativeFrom="column">
                  <wp:posOffset>-426720</wp:posOffset>
                </wp:positionH>
                <wp:positionV relativeFrom="paragraph">
                  <wp:posOffset>-438150</wp:posOffset>
                </wp:positionV>
                <wp:extent cx="2993390" cy="1002665"/>
                <wp:effectExtent l="0" t="0" r="16510" b="266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002665"/>
                        </a:xfrm>
                        <a:prstGeom prst="rect">
                          <a:avLst/>
                        </a:prstGeom>
                        <a:solidFill>
                          <a:srgbClr val="FFFFFF"/>
                        </a:solidFill>
                        <a:ln w="9525">
                          <a:solidFill>
                            <a:schemeClr val="bg1">
                              <a:lumMod val="100000"/>
                              <a:lumOff val="0"/>
                            </a:schemeClr>
                          </a:solidFill>
                          <a:miter lim="800000"/>
                          <a:headEnd/>
                          <a:tailEnd/>
                        </a:ln>
                      </wps:spPr>
                      <wps:txbx>
                        <w:txbxContent>
                          <w:p w14:paraId="07E12C37" w14:textId="77777777" w:rsidR="00E73753" w:rsidRDefault="00E73753" w:rsidP="001B3C99">
                            <w:r w:rsidRPr="00C8788C">
                              <w:rPr>
                                <w:noProof/>
                              </w:rPr>
                              <w:drawing>
                                <wp:inline distT="0" distB="0" distL="0" distR="0" wp14:anchorId="446A555F" wp14:editId="3E59F5ED">
                                  <wp:extent cx="2673609" cy="749915"/>
                                  <wp:effectExtent l="0" t="0" r="0" b="0"/>
                                  <wp:docPr id="1" name="Picture 1" descr="MHDO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2"/>
                                          </pic:cNvPr>
                                          <pic:cNvPicPr>
                                            <a:picLocks noChangeAspect="1" noChangeArrowheads="1"/>
                                          </pic:cNvPicPr>
                                        </pic:nvPicPr>
                                        <pic:blipFill>
                                          <a:blip r:embed="rId13"/>
                                          <a:srcRect/>
                                          <a:stretch>
                                            <a:fillRect/>
                                          </a:stretch>
                                        </pic:blipFill>
                                        <pic:spPr bwMode="auto">
                                          <a:xfrm>
                                            <a:off x="0" y="0"/>
                                            <a:ext cx="2679093" cy="7514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5F20C1E3" id="_x0000_t202" coordsize="21600,21600" o:spt="202" path="m,l,21600r21600,l21600,xe">
                <v:stroke joinstyle="miter"/>
                <v:path gradientshapeok="t" o:connecttype="rect"/>
              </v:shapetype>
              <v:shape id="Text Box 2" o:spid="_x0000_s1026" type="#_x0000_t202" style="position:absolute;margin-left:-33.6pt;margin-top:-34.5pt;width:235.7pt;height:78.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" strokecolor="white [3212]">
                <v:textbox style="mso-fit-shape-to-text:t">
                  <w:txbxContent>
                    <w:p w14:paraId="07E12C37" w14:textId="77777777" w:rsidR="00E73753" w:rsidRDefault="00E73753" w:rsidP="001B3C99">
                      <w:r w:rsidRPr="00C8788C">
                        <w:rPr>
                          <w:noProof/>
                        </w:rPr>
                        <w:drawing>
                          <wp:inline distT="0" distB="0" distL="0" distR="0" wp14:anchorId="446A555F" wp14:editId="3E59F5ED">
                            <wp:extent cx="2673609" cy="749915"/>
                            <wp:effectExtent l="0" t="0" r="0" b="0"/>
                            <wp:docPr id="1" name="Picture 1" descr="MHDO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4"/>
                                    </pic:cNvPr>
                                    <pic:cNvPicPr>
                                      <a:picLocks noChangeAspect="1" noChangeArrowheads="1"/>
                                    </pic:cNvPicPr>
                                  </pic:nvPicPr>
                                  <pic:blipFill>
                                    <a:blip r:embed="rId15"/>
                                    <a:srcRect/>
                                    <a:stretch>
                                      <a:fillRect/>
                                    </a:stretch>
                                  </pic:blipFill>
                                  <pic:spPr bwMode="auto">
                                    <a:xfrm>
                                      <a:off x="0" y="0"/>
                                      <a:ext cx="2679093" cy="751453"/>
                                    </a:xfrm>
                                    <a:prstGeom prst="rect">
                                      <a:avLst/>
                                    </a:prstGeom>
                                    <a:noFill/>
                                    <a:ln w="9525">
                                      <a:noFill/>
                                      <a:miter lim="800000"/>
                                      <a:headEnd/>
                                      <a:tailEnd/>
                                    </a:ln>
                                  </pic:spPr>
                                </pic:pic>
                              </a:graphicData>
                            </a:graphic>
                          </wp:inline>
                        </w:drawing>
                      </w:r>
                    </w:p>
                  </w:txbxContent>
                </v:textbox>
              </v:shape>
            </w:pict>
          </mc:Fallback>
        </mc:AlternateContent>
      </w:r>
    </w:p>
    <w:p w14:paraId="2C7ACBA2" w14:textId="77777777" w:rsidR="001B3C99" w:rsidRPr="00A455AC" w:rsidRDefault="001B3C99" w:rsidP="001B3C99"/>
    <w:p w14:paraId="7DE2D040" w14:textId="77777777" w:rsidR="001B3C99" w:rsidRPr="00A455AC" w:rsidRDefault="00456480" w:rsidP="001B3C99">
      <w:r w:rsidRPr="00A455AC">
        <w:rPr>
          <w:noProof/>
        </w:rPr>
        <mc:AlternateContent>
          <mc:Choice Requires="wps">
            <w:drawing>
              <wp:anchor distT="0" distB="0" distL="114300" distR="114300" simplePos="0" relativeHeight="251660288" behindDoc="0" locked="0" layoutInCell="1" allowOverlap="1" wp14:anchorId="524CC2B5" wp14:editId="65D687F9">
                <wp:simplePos x="0" y="0"/>
                <wp:positionH relativeFrom="page">
                  <wp:align>right</wp:align>
                </wp:positionH>
                <wp:positionV relativeFrom="paragraph">
                  <wp:posOffset>234315</wp:posOffset>
                </wp:positionV>
                <wp:extent cx="8229600" cy="403225"/>
                <wp:effectExtent l="0" t="0" r="19050" b="158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4032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309D9E3D" id="Rectangle 3" o:spid="_x0000_s1026" style="position:absolute;margin-left:596.8pt;margin-top:18.45pt;width:9in;height:31.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" fillcolor="black [3213]">
                <w10:wrap anchorx="page"/>
              </v:rect>
            </w:pict>
          </mc:Fallback>
        </mc:AlternateContent>
      </w:r>
    </w:p>
    <w:p w14:paraId="015C359E" w14:textId="77777777" w:rsidR="001B3C99" w:rsidRPr="00A455AC" w:rsidRDefault="001B3C99" w:rsidP="001B3C99"/>
    <w:p w14:paraId="4981A65F" w14:textId="77777777" w:rsidR="001B3C99" w:rsidRPr="00AA08B4" w:rsidRDefault="001B3C99" w:rsidP="001B3C99"/>
    <w:p w14:paraId="51214C4D" w14:textId="543455CC" w:rsidR="00050A60" w:rsidRPr="00050A60" w:rsidRDefault="00D06370" w:rsidP="00050A60">
      <w:pPr>
        <w:pStyle w:val="Title"/>
      </w:pPr>
      <w:r w:rsidRPr="00AA08B4">
        <w:t>Super Data User Group</w:t>
      </w:r>
      <w:r w:rsidR="001F71A4">
        <w:t xml:space="preserve"> </w:t>
      </w:r>
      <w:r w:rsidR="00050A60">
        <w:t>–</w:t>
      </w:r>
      <w:r w:rsidR="00FA67DF">
        <w:t xml:space="preserve"> Hospital </w:t>
      </w:r>
      <w:r w:rsidR="00050A60">
        <w:t>Subcommittee</w:t>
      </w:r>
    </w:p>
    <w:p w14:paraId="6D1259FB" w14:textId="77777777" w:rsidR="001B3C99" w:rsidRPr="00AA08B4" w:rsidRDefault="001B3C99" w:rsidP="001B3C99">
      <w:pPr>
        <w:pStyle w:val="Subtitle"/>
      </w:pPr>
      <w:r w:rsidRPr="00AA08B4">
        <w:t xml:space="preserve">Meeting Notes </w:t>
      </w:r>
    </w:p>
    <w:p w14:paraId="7412EEC9" w14:textId="7A0DA37A" w:rsidR="001B3C99" w:rsidRPr="00AA08B4" w:rsidRDefault="00050A60" w:rsidP="001B3C99">
      <w:pPr>
        <w:rPr>
          <w:i/>
        </w:rPr>
      </w:pPr>
      <w:r>
        <w:rPr>
          <w:rStyle w:val="SubtleEmphasis"/>
          <w:i w:val="0"/>
        </w:rPr>
        <w:t>December 8, 2016</w:t>
      </w:r>
    </w:p>
    <w:p w14:paraId="155F97EC" w14:textId="77777777" w:rsidR="001B3C99" w:rsidRPr="00AA08B4" w:rsidRDefault="001B3C99" w:rsidP="001B3C99">
      <w:pPr>
        <w:pStyle w:val="Heading1"/>
      </w:pPr>
      <w:r w:rsidRPr="00AA08B4">
        <w:t>Meeting Participants</w:t>
      </w:r>
    </w:p>
    <w:p w14:paraId="39F2F85F" w14:textId="5C7A1FC7" w:rsidR="00913D40" w:rsidRDefault="005E2495" w:rsidP="0012446F">
      <w:pPr>
        <w:pStyle w:val="NormalWeb"/>
        <w:spacing w:before="0" w:beforeAutospacing="0" w:after="200" w:afterAutospacing="0"/>
        <w:rPr>
          <w:rFonts w:ascii="Cambria" w:hAnsi="Cambria"/>
          <w:color w:val="000000"/>
          <w:sz w:val="22"/>
          <w:szCs w:val="22"/>
        </w:rPr>
      </w:pPr>
      <w:r>
        <w:rPr>
          <w:rFonts w:ascii="Cambria" w:hAnsi="Cambria"/>
          <w:color w:val="000000"/>
          <w:sz w:val="22"/>
          <w:szCs w:val="22"/>
        </w:rPr>
        <w:t>MHDO: Karynlee Harrington</w:t>
      </w:r>
    </w:p>
    <w:p w14:paraId="43F1374D" w14:textId="06F0C508" w:rsidR="0012446F" w:rsidRDefault="0012446F" w:rsidP="0012446F">
      <w:pPr>
        <w:pStyle w:val="NormalWeb"/>
        <w:spacing w:before="0" w:beforeAutospacing="0" w:after="200" w:afterAutospacing="0"/>
        <w:rPr>
          <w:rFonts w:ascii="Cambria" w:hAnsi="Cambria"/>
          <w:color w:val="000000"/>
          <w:sz w:val="22"/>
          <w:szCs w:val="22"/>
        </w:rPr>
      </w:pPr>
      <w:r>
        <w:rPr>
          <w:rFonts w:ascii="Cambria" w:hAnsi="Cambria"/>
          <w:color w:val="000000"/>
          <w:sz w:val="22"/>
          <w:szCs w:val="22"/>
        </w:rPr>
        <w:t>HSRI:</w:t>
      </w:r>
      <w:r w:rsidR="00913D40">
        <w:rPr>
          <w:rFonts w:ascii="Cambria" w:hAnsi="Cambria"/>
          <w:color w:val="000000"/>
          <w:sz w:val="22"/>
          <w:szCs w:val="22"/>
        </w:rPr>
        <w:t xml:space="preserve"> Leanne Candura, Kevin Rogers, Kate Mullins, Allie Myers</w:t>
      </w:r>
    </w:p>
    <w:p w14:paraId="0A1B634F" w14:textId="65B4F073" w:rsidR="00651C32" w:rsidRDefault="0012446F" w:rsidP="0012446F">
      <w:pPr>
        <w:pStyle w:val="NormalWeb"/>
        <w:spacing w:before="0" w:beforeAutospacing="0" w:after="200" w:afterAutospacing="0"/>
        <w:rPr>
          <w:rFonts w:ascii="Cambria" w:hAnsi="Cambria"/>
          <w:bCs/>
          <w:color w:val="000000"/>
        </w:rPr>
      </w:pPr>
      <w:r>
        <w:rPr>
          <w:rFonts w:ascii="Cambria" w:hAnsi="Cambria"/>
          <w:color w:val="000000"/>
          <w:sz w:val="22"/>
          <w:szCs w:val="22"/>
        </w:rPr>
        <w:t xml:space="preserve">SDUG: </w:t>
      </w:r>
      <w:r w:rsidR="00A77BBD">
        <w:rPr>
          <w:rFonts w:ascii="Cambria" w:hAnsi="Cambria"/>
          <w:bCs/>
          <w:color w:val="000000"/>
        </w:rPr>
        <w:t>Roberta Gildart, Cindy Mervis, Jayne Johann, Al Sheehy, Lisa Parker, Anne Ponsor, Lara Rosen, Hilary Perrey</w:t>
      </w:r>
    </w:p>
    <w:p w14:paraId="1B69FA3C" w14:textId="145AAD50" w:rsidR="008C2846" w:rsidRDefault="00E3749F" w:rsidP="004A400D">
      <w:pPr>
        <w:pStyle w:val="Heading1"/>
        <w:rPr>
          <w:rFonts w:eastAsia="Times New Roman"/>
        </w:rPr>
      </w:pPr>
      <w:r>
        <w:rPr>
          <w:rFonts w:eastAsia="Times New Roman"/>
        </w:rPr>
        <w:t>Items for Future Follow-Up</w:t>
      </w:r>
    </w:p>
    <w:tbl>
      <w:tblPr>
        <w:tblW w:w="9360" w:type="dxa"/>
        <w:tblInd w:w="-10" w:type="dxa"/>
        <w:tblCellMar>
          <w:left w:w="0" w:type="dxa"/>
          <w:right w:w="0" w:type="dxa"/>
        </w:tblCellMar>
        <w:tblLook w:val="04A0" w:firstRow="1" w:lastRow="0" w:firstColumn="1" w:lastColumn="0" w:noHBand="0" w:noVBand="1"/>
      </w:tblPr>
      <w:tblGrid>
        <w:gridCol w:w="2195"/>
        <w:gridCol w:w="4285"/>
        <w:gridCol w:w="2880"/>
      </w:tblGrid>
      <w:tr w:rsidR="00E3749F" w:rsidRPr="00FC64F4" w14:paraId="45D6411F" w14:textId="77777777" w:rsidTr="00A07D35">
        <w:trPr>
          <w:tblHeader/>
        </w:trPr>
        <w:tc>
          <w:tcPr>
            <w:tcW w:w="2195" w:type="dxa"/>
            <w:tcBorders>
              <w:top w:val="single" w:sz="8" w:space="0" w:color="auto"/>
              <w:left w:val="single" w:sz="8" w:space="0" w:color="auto"/>
              <w:bottom w:val="single" w:sz="4" w:space="0" w:color="auto"/>
              <w:right w:val="single" w:sz="8" w:space="0" w:color="auto"/>
            </w:tcBorders>
            <w:shd w:val="clear" w:color="auto" w:fill="000000"/>
            <w:tcMar>
              <w:top w:w="0" w:type="dxa"/>
              <w:left w:w="108" w:type="dxa"/>
              <w:bottom w:w="0" w:type="dxa"/>
              <w:right w:w="108" w:type="dxa"/>
            </w:tcMar>
            <w:hideMark/>
          </w:tcPr>
          <w:p w14:paraId="2D440EEC" w14:textId="585BD419" w:rsidR="00E3749F" w:rsidRPr="00FC64F4" w:rsidRDefault="008B7B37" w:rsidP="00B61CCA">
            <w:pPr>
              <w:spacing w:after="0" w:line="240" w:lineRule="auto"/>
              <w:rPr>
                <w:b/>
                <w:bCs/>
              </w:rPr>
            </w:pPr>
            <w:r>
              <w:rPr>
                <w:b/>
                <w:bCs/>
              </w:rPr>
              <w:t>Topic</w:t>
            </w:r>
          </w:p>
        </w:tc>
        <w:tc>
          <w:tcPr>
            <w:tcW w:w="4285" w:type="dxa"/>
            <w:tcBorders>
              <w:top w:val="single" w:sz="8" w:space="0" w:color="auto"/>
              <w:left w:val="nil"/>
              <w:bottom w:val="single" w:sz="4" w:space="0" w:color="auto"/>
              <w:right w:val="single" w:sz="8" w:space="0" w:color="auto"/>
            </w:tcBorders>
            <w:shd w:val="clear" w:color="auto" w:fill="000000"/>
            <w:tcMar>
              <w:top w:w="0" w:type="dxa"/>
              <w:left w:w="108" w:type="dxa"/>
              <w:bottom w:w="0" w:type="dxa"/>
              <w:right w:w="108" w:type="dxa"/>
            </w:tcMar>
            <w:hideMark/>
          </w:tcPr>
          <w:p w14:paraId="26FD3107" w14:textId="77777777" w:rsidR="00E3749F" w:rsidRPr="00FC64F4" w:rsidRDefault="00E3749F" w:rsidP="00B61CCA">
            <w:pPr>
              <w:spacing w:after="0" w:line="240" w:lineRule="auto"/>
              <w:rPr>
                <w:b/>
                <w:bCs/>
              </w:rPr>
            </w:pPr>
            <w:r w:rsidRPr="00FC64F4">
              <w:rPr>
                <w:b/>
                <w:bCs/>
              </w:rPr>
              <w:t>Description</w:t>
            </w:r>
          </w:p>
        </w:tc>
        <w:tc>
          <w:tcPr>
            <w:tcW w:w="2880" w:type="dxa"/>
            <w:tcBorders>
              <w:top w:val="single" w:sz="8" w:space="0" w:color="auto"/>
              <w:left w:val="nil"/>
              <w:bottom w:val="single" w:sz="4" w:space="0" w:color="auto"/>
              <w:right w:val="single" w:sz="8" w:space="0" w:color="auto"/>
            </w:tcBorders>
            <w:shd w:val="clear" w:color="auto" w:fill="000000"/>
            <w:tcMar>
              <w:top w:w="0" w:type="dxa"/>
              <w:left w:w="108" w:type="dxa"/>
              <w:bottom w:w="0" w:type="dxa"/>
              <w:right w:w="108" w:type="dxa"/>
            </w:tcMar>
            <w:hideMark/>
          </w:tcPr>
          <w:p w14:paraId="5A4EA359" w14:textId="6AC3AAE2" w:rsidR="00E3749F" w:rsidRPr="00FC64F4" w:rsidRDefault="00CA3AE6" w:rsidP="00B61CCA">
            <w:pPr>
              <w:spacing w:after="0" w:line="240" w:lineRule="auto"/>
              <w:rPr>
                <w:b/>
                <w:bCs/>
              </w:rPr>
            </w:pPr>
            <w:r>
              <w:rPr>
                <w:b/>
                <w:bCs/>
              </w:rPr>
              <w:t>Follow- Up</w:t>
            </w:r>
          </w:p>
        </w:tc>
      </w:tr>
      <w:tr w:rsidR="00E3749F" w:rsidRPr="00FC64F4" w14:paraId="672ECC29" w14:textId="77777777" w:rsidTr="00A07D35">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7CB7" w14:textId="28F19AB7" w:rsidR="00E3749F" w:rsidRDefault="00F25A57" w:rsidP="005E2495">
            <w:pPr>
              <w:spacing w:after="0" w:line="240" w:lineRule="auto"/>
              <w:rPr>
                <w:b/>
                <w:bCs/>
              </w:rPr>
            </w:pPr>
            <w:r>
              <w:rPr>
                <w:b/>
                <w:bCs/>
              </w:rPr>
              <w:t>Medicare Advantage Payer Code</w:t>
            </w:r>
          </w:p>
        </w:tc>
        <w:tc>
          <w:tcPr>
            <w:tcW w:w="4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6C9F" w14:textId="790BD840" w:rsidR="00E3749F" w:rsidRDefault="00F25A57" w:rsidP="00CA3AE6">
            <w:pPr>
              <w:spacing w:after="0" w:line="240" w:lineRule="auto"/>
            </w:pPr>
            <w:r>
              <w:t>The users would like to know how Medicare Advantaged is currently categorized, and how consistent this categorization is.</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D811" w14:textId="0B14A595" w:rsidR="00CA3AE6" w:rsidRDefault="00F25A57" w:rsidP="00A3052F">
            <w:pPr>
              <w:spacing w:after="0" w:line="240" w:lineRule="auto"/>
            </w:pPr>
            <w:r>
              <w:t>HSRI will look into the codes curren</w:t>
            </w:r>
            <w:r w:rsidR="00A3052F">
              <w:t>tly used for Medicare Advantage plans</w:t>
            </w:r>
            <w:r>
              <w:t>.</w:t>
            </w:r>
          </w:p>
        </w:tc>
      </w:tr>
      <w:tr w:rsidR="002957A9" w:rsidRPr="00FC64F4" w14:paraId="6979B8FD" w14:textId="77777777" w:rsidTr="00A07D35">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96052" w14:textId="2117E154" w:rsidR="002957A9" w:rsidRDefault="005E2495" w:rsidP="00B61CCA">
            <w:pPr>
              <w:spacing w:after="0" w:line="240" w:lineRule="auto"/>
              <w:rPr>
                <w:b/>
                <w:bCs/>
              </w:rPr>
            </w:pPr>
            <w:r>
              <w:rPr>
                <w:b/>
                <w:bCs/>
              </w:rPr>
              <w:t>Metadata Strategy</w:t>
            </w:r>
          </w:p>
        </w:tc>
        <w:tc>
          <w:tcPr>
            <w:tcW w:w="4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CD02" w14:textId="19791F58" w:rsidR="002957A9" w:rsidRDefault="005E2495" w:rsidP="00FA67DF">
            <w:pPr>
              <w:spacing w:after="0" w:line="240" w:lineRule="auto"/>
            </w:pPr>
            <w:r>
              <w:t xml:space="preserve">Review the </w:t>
            </w:r>
            <w:r w:rsidR="00FA67DF">
              <w:t xml:space="preserve">metadata </w:t>
            </w:r>
            <w:r>
              <w:t>documentation and identify what metadata is</w:t>
            </w:r>
            <w:r w:rsidR="00FA67DF">
              <w:t xml:space="preserve">/isn’t useful, </w:t>
            </w:r>
            <w:r>
              <w:t xml:space="preserve">and </w:t>
            </w:r>
            <w:r w:rsidR="00FA67DF">
              <w:t>think of how best to</w:t>
            </w:r>
            <w:r>
              <w:t xml:space="preserve"> present the metadata.</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58771" w14:textId="089E7CEC" w:rsidR="002957A9" w:rsidRDefault="005E2495" w:rsidP="00B61CCA">
            <w:pPr>
              <w:spacing w:after="0" w:line="240" w:lineRule="auto"/>
            </w:pPr>
            <w:r>
              <w:t>Users, MHDO, and HSRI will review the documentation</w:t>
            </w:r>
            <w:r w:rsidR="006F39B0">
              <w:t xml:space="preserve"> for the January meeting</w:t>
            </w:r>
            <w:r>
              <w:t>.</w:t>
            </w:r>
          </w:p>
        </w:tc>
      </w:tr>
      <w:tr w:rsidR="006F39B0" w:rsidRPr="00FC64F4" w14:paraId="16255765" w14:textId="77777777" w:rsidTr="00A07D35">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A5413" w14:textId="5D729ED3" w:rsidR="006F39B0" w:rsidRDefault="006F39B0" w:rsidP="00B61CCA">
            <w:pPr>
              <w:spacing w:after="0" w:line="240" w:lineRule="auto"/>
              <w:rPr>
                <w:b/>
                <w:bCs/>
              </w:rPr>
            </w:pPr>
            <w:r>
              <w:rPr>
                <w:b/>
                <w:bCs/>
              </w:rPr>
              <w:t>Master Indices</w:t>
            </w:r>
          </w:p>
        </w:tc>
        <w:tc>
          <w:tcPr>
            <w:tcW w:w="4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82D99" w14:textId="391F537D" w:rsidR="006F39B0" w:rsidRDefault="006F39B0" w:rsidP="006F39B0">
            <w:pPr>
              <w:spacing w:after="0" w:line="240" w:lineRule="auto"/>
            </w:pPr>
            <w:r>
              <w:t>Review the master indices documents, especially the sections on challenges and decisions to be made</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A387A" w14:textId="7AB17804" w:rsidR="006F39B0" w:rsidRDefault="006F39B0" w:rsidP="00A07D35">
            <w:pPr>
              <w:spacing w:after="0" w:line="240" w:lineRule="auto"/>
            </w:pPr>
            <w:r>
              <w:t>Users will review the document in preparation for the January meeting.</w:t>
            </w:r>
          </w:p>
        </w:tc>
      </w:tr>
    </w:tbl>
    <w:p w14:paraId="03E9E46A" w14:textId="77777777" w:rsidR="00A13F75" w:rsidRDefault="00A13F75" w:rsidP="004A400D">
      <w:pPr>
        <w:pStyle w:val="Heading1"/>
        <w:rPr>
          <w:rFonts w:eastAsia="Times New Roman"/>
        </w:rPr>
      </w:pPr>
    </w:p>
    <w:p w14:paraId="0EAABA39" w14:textId="77777777" w:rsidR="00A13F75" w:rsidRDefault="00A13F75">
      <w:pPr>
        <w:rPr>
          <w:rFonts w:eastAsia="Times New Roman" w:cstheme="majorBidi"/>
          <w:smallCaps/>
          <w:spacing w:val="5"/>
          <w:sz w:val="36"/>
          <w:szCs w:val="36"/>
          <w:lang w:bidi="en-US"/>
        </w:rPr>
      </w:pPr>
      <w:r>
        <w:rPr>
          <w:rFonts w:eastAsia="Times New Roman"/>
        </w:rPr>
        <w:br w:type="page"/>
      </w:r>
    </w:p>
    <w:p w14:paraId="2BBE109F" w14:textId="3EEC69FC" w:rsidR="0012446F" w:rsidRPr="0012446F" w:rsidRDefault="0012446F" w:rsidP="004A400D">
      <w:pPr>
        <w:pStyle w:val="Heading1"/>
        <w:rPr>
          <w:rFonts w:eastAsia="Times New Roman"/>
        </w:rPr>
      </w:pPr>
      <w:r w:rsidRPr="0012446F">
        <w:rPr>
          <w:rFonts w:eastAsia="Times New Roman"/>
        </w:rPr>
        <w:lastRenderedPageBreak/>
        <w:t>Notes</w:t>
      </w:r>
    </w:p>
    <w:p w14:paraId="3E4F6872" w14:textId="5BCE8A55" w:rsidR="00657DF9" w:rsidRPr="00657DF9" w:rsidRDefault="005E2495" w:rsidP="00A07D35">
      <w:pPr>
        <w:spacing w:before="120" w:after="120" w:line="240" w:lineRule="auto"/>
        <w:rPr>
          <w:rFonts w:ascii="Cambria" w:eastAsia="Times New Roman" w:hAnsi="Cambria" w:cs="Times New Roman"/>
          <w:b/>
          <w:bCs/>
          <w:color w:val="000000"/>
        </w:rPr>
      </w:pPr>
      <w:r>
        <w:rPr>
          <w:rFonts w:ascii="Cambria" w:eastAsia="Times New Roman" w:hAnsi="Cambria" w:cs="Times New Roman"/>
          <w:b/>
          <w:bCs/>
          <w:color w:val="000000"/>
        </w:rPr>
        <w:t> Welcome</w:t>
      </w:r>
    </w:p>
    <w:p w14:paraId="0857E3E5" w14:textId="7A60110E" w:rsidR="00657DF9" w:rsidRPr="005E2495" w:rsidRDefault="00657DF9" w:rsidP="005E2495">
      <w:pPr>
        <w:pStyle w:val="ListParagraph"/>
        <w:numPr>
          <w:ilvl w:val="0"/>
          <w:numId w:val="25"/>
        </w:numPr>
        <w:spacing w:after="0"/>
        <w:rPr>
          <w:rFonts w:eastAsia="Times New Roman" w:cs="Times New Roman"/>
          <w:bCs/>
          <w:color w:val="000000"/>
        </w:rPr>
      </w:pPr>
      <w:r w:rsidRPr="005E2495">
        <w:rPr>
          <w:rFonts w:eastAsia="Times New Roman" w:cs="Times New Roman"/>
          <w:bCs/>
          <w:color w:val="000000"/>
        </w:rPr>
        <w:t>Review Agenda and Goals of Meeting</w:t>
      </w:r>
    </w:p>
    <w:p w14:paraId="489B53ED" w14:textId="51C64D29" w:rsidR="005E2495" w:rsidRDefault="005E2495" w:rsidP="005E2495">
      <w:pPr>
        <w:numPr>
          <w:ilvl w:val="1"/>
          <w:numId w:val="25"/>
        </w:numPr>
        <w:spacing w:after="0" w:line="240" w:lineRule="auto"/>
        <w:textAlignment w:val="center"/>
        <w:rPr>
          <w:rFonts w:eastAsia="Times New Roman" w:cs="Calibri"/>
          <w:color w:val="000000"/>
        </w:rPr>
      </w:pPr>
      <w:r w:rsidRPr="005E2495">
        <w:rPr>
          <w:rFonts w:eastAsia="Times New Roman" w:cs="Calibri"/>
        </w:rPr>
        <w:t>Other Agenda Items from Users - none.</w:t>
      </w:r>
      <w:r>
        <w:rPr>
          <w:rFonts w:eastAsia="Times New Roman" w:cs="Calibri"/>
        </w:rPr>
        <w:t xml:space="preserve"> </w:t>
      </w:r>
    </w:p>
    <w:p w14:paraId="10F2DF5D" w14:textId="77777777" w:rsidR="00FA67DF" w:rsidRPr="00FA67DF" w:rsidRDefault="00FA67DF" w:rsidP="00FA67DF">
      <w:pPr>
        <w:spacing w:after="0"/>
        <w:rPr>
          <w:rFonts w:eastAsia="Times New Roman" w:cs="Calibri"/>
          <w:color w:val="000000"/>
        </w:rPr>
      </w:pPr>
      <w:r w:rsidRPr="00FA67DF">
        <w:rPr>
          <w:rFonts w:eastAsia="Times New Roman" w:cs="Calibri"/>
          <w:color w:val="000000"/>
        </w:rPr>
        <w:t>Updates (5 minutes)</w:t>
      </w:r>
    </w:p>
    <w:p w14:paraId="506FB373" w14:textId="77777777" w:rsidR="00FA67DF" w:rsidRPr="00FA67DF" w:rsidRDefault="00FA67DF" w:rsidP="005841AD">
      <w:pPr>
        <w:numPr>
          <w:ilvl w:val="0"/>
          <w:numId w:val="30"/>
        </w:numPr>
        <w:spacing w:after="0"/>
        <w:rPr>
          <w:rFonts w:eastAsia="Times New Roman" w:cs="Calibri"/>
          <w:color w:val="000000"/>
        </w:rPr>
      </w:pPr>
      <w:r w:rsidRPr="00FA67DF">
        <w:rPr>
          <w:rFonts w:eastAsia="Times New Roman" w:cs="Calibri"/>
          <w:color w:val="000000"/>
        </w:rPr>
        <w:t>2015 Inpatient and Outpatient Release Schedule</w:t>
      </w:r>
    </w:p>
    <w:p w14:paraId="68441340" w14:textId="77777777" w:rsidR="00FA67DF" w:rsidRPr="00FA67DF" w:rsidRDefault="00FA67DF" w:rsidP="005841AD">
      <w:pPr>
        <w:numPr>
          <w:ilvl w:val="1"/>
          <w:numId w:val="30"/>
        </w:numPr>
        <w:spacing w:after="0"/>
        <w:rPr>
          <w:rFonts w:eastAsia="Times New Roman" w:cs="Calibri"/>
          <w:color w:val="000000"/>
        </w:rPr>
      </w:pPr>
      <w:r w:rsidRPr="00FA67DF">
        <w:rPr>
          <w:rFonts w:eastAsia="Times New Roman" w:cs="Calibri"/>
          <w:color w:val="000000"/>
        </w:rPr>
        <w:t>The new schedule is on the MHDO website.</w:t>
      </w:r>
    </w:p>
    <w:p w14:paraId="16A35B3D" w14:textId="7ABFE44E" w:rsidR="00FA67DF" w:rsidRPr="00FA67DF" w:rsidRDefault="00FA67DF" w:rsidP="005841AD">
      <w:pPr>
        <w:numPr>
          <w:ilvl w:val="1"/>
          <w:numId w:val="30"/>
        </w:numPr>
        <w:spacing w:after="0"/>
        <w:rPr>
          <w:rFonts w:eastAsia="Times New Roman" w:cs="Calibri"/>
          <w:color w:val="000000"/>
        </w:rPr>
      </w:pPr>
      <w:r w:rsidRPr="00FA67DF">
        <w:rPr>
          <w:rFonts w:eastAsia="Times New Roman" w:cs="Calibri"/>
          <w:color w:val="000000"/>
        </w:rPr>
        <w:t>Inpatient</w:t>
      </w:r>
      <w:r w:rsidR="008266F2">
        <w:rPr>
          <w:rFonts w:eastAsia="Times New Roman" w:cs="Calibri"/>
          <w:color w:val="000000"/>
        </w:rPr>
        <w:t xml:space="preserve"> data</w:t>
      </w:r>
      <w:r w:rsidRPr="00FA67DF">
        <w:rPr>
          <w:rFonts w:eastAsia="Times New Roman" w:cs="Calibri"/>
          <w:color w:val="000000"/>
        </w:rPr>
        <w:t xml:space="preserve"> is in</w:t>
      </w:r>
      <w:r w:rsidR="008266F2">
        <w:rPr>
          <w:rFonts w:eastAsia="Times New Roman" w:cs="Calibri"/>
          <w:color w:val="000000"/>
        </w:rPr>
        <w:t xml:space="preserve"> and we have begun our internal QC of the data</w:t>
      </w:r>
      <w:r w:rsidRPr="00FA67DF">
        <w:rPr>
          <w:rFonts w:eastAsia="Times New Roman" w:cs="Calibri"/>
          <w:color w:val="000000"/>
        </w:rPr>
        <w:t xml:space="preserve">. The last </w:t>
      </w:r>
      <w:r w:rsidR="005841AD">
        <w:rPr>
          <w:rFonts w:eastAsia="Times New Roman" w:cs="Calibri"/>
          <w:color w:val="000000"/>
        </w:rPr>
        <w:t>outpatient</w:t>
      </w:r>
      <w:r w:rsidR="008266F2">
        <w:rPr>
          <w:rFonts w:eastAsia="Times New Roman" w:cs="Calibri"/>
          <w:color w:val="000000"/>
        </w:rPr>
        <w:t xml:space="preserve"> </w:t>
      </w:r>
      <w:r w:rsidR="00324DD7">
        <w:rPr>
          <w:rFonts w:eastAsia="Times New Roman" w:cs="Calibri"/>
          <w:color w:val="000000"/>
        </w:rPr>
        <w:t>hospital file</w:t>
      </w:r>
      <w:r w:rsidR="005841AD">
        <w:rPr>
          <w:rFonts w:eastAsia="Times New Roman" w:cs="Calibri"/>
          <w:color w:val="000000"/>
        </w:rPr>
        <w:t xml:space="preserve"> </w:t>
      </w:r>
      <w:r w:rsidRPr="00FA67DF">
        <w:rPr>
          <w:rFonts w:eastAsia="Times New Roman" w:cs="Calibri"/>
          <w:color w:val="000000"/>
        </w:rPr>
        <w:t>came in on Tuesday</w:t>
      </w:r>
      <w:r w:rsidR="008266F2">
        <w:rPr>
          <w:rFonts w:eastAsia="Times New Roman" w:cs="Calibri"/>
          <w:color w:val="000000"/>
        </w:rPr>
        <w:t xml:space="preserve">, we are still missing a few files for provider based clinics.  Internal QC will begin </w:t>
      </w:r>
      <w:r w:rsidR="00324DD7">
        <w:rPr>
          <w:rFonts w:eastAsia="Times New Roman" w:cs="Calibri"/>
          <w:color w:val="000000"/>
        </w:rPr>
        <w:t>in mid-January</w:t>
      </w:r>
      <w:r w:rsidR="008266F2">
        <w:rPr>
          <w:rFonts w:eastAsia="Times New Roman" w:cs="Calibri"/>
          <w:color w:val="000000"/>
        </w:rPr>
        <w:t>.</w:t>
      </w:r>
    </w:p>
    <w:p w14:paraId="13EFF699" w14:textId="6805FF01" w:rsidR="00FA67DF" w:rsidRPr="00FA67DF" w:rsidRDefault="005841AD" w:rsidP="005841AD">
      <w:pPr>
        <w:numPr>
          <w:ilvl w:val="1"/>
          <w:numId w:val="30"/>
        </w:numPr>
        <w:spacing w:after="0"/>
        <w:rPr>
          <w:rFonts w:eastAsia="Times New Roman" w:cs="Calibri"/>
          <w:color w:val="000000"/>
        </w:rPr>
      </w:pPr>
      <w:r>
        <w:rPr>
          <w:rFonts w:eastAsia="Times New Roman" w:cs="Calibri"/>
          <w:color w:val="000000"/>
        </w:rPr>
        <w:t>. The file ID’</w:t>
      </w:r>
      <w:r w:rsidR="00FA67DF" w:rsidRPr="00FA67DF">
        <w:rPr>
          <w:rFonts w:eastAsia="Times New Roman" w:cs="Calibri"/>
          <w:color w:val="000000"/>
        </w:rPr>
        <w:t xml:space="preserve">s will allow users to differentiate </w:t>
      </w:r>
      <w:r w:rsidR="008266F2">
        <w:rPr>
          <w:rFonts w:eastAsia="Times New Roman" w:cs="Calibri"/>
          <w:color w:val="000000"/>
        </w:rPr>
        <w:t xml:space="preserve">submissions made to </w:t>
      </w:r>
      <w:proofErr w:type="spellStart"/>
      <w:r w:rsidR="00FA67DF" w:rsidRPr="00FA67DF">
        <w:rPr>
          <w:rFonts w:eastAsia="Times New Roman" w:cs="Calibri"/>
          <w:color w:val="000000"/>
        </w:rPr>
        <w:t>DataBay</w:t>
      </w:r>
      <w:proofErr w:type="spellEnd"/>
      <w:r w:rsidR="008266F2">
        <w:rPr>
          <w:rFonts w:eastAsia="Times New Roman" w:cs="Calibri"/>
          <w:color w:val="000000"/>
        </w:rPr>
        <w:t xml:space="preserve"> v</w:t>
      </w:r>
      <w:r w:rsidR="00324DD7">
        <w:rPr>
          <w:rFonts w:eastAsia="Times New Roman" w:cs="Calibri"/>
          <w:color w:val="000000"/>
        </w:rPr>
        <w:t>s</w:t>
      </w:r>
      <w:r w:rsidR="008266F2">
        <w:rPr>
          <w:rFonts w:eastAsia="Times New Roman" w:cs="Calibri"/>
          <w:color w:val="000000"/>
        </w:rPr>
        <w:t>. the MHDO hospital Portal</w:t>
      </w:r>
    </w:p>
    <w:p w14:paraId="77D41156" w14:textId="77777777" w:rsidR="00FA67DF" w:rsidRPr="00FA67DF" w:rsidRDefault="00FA67DF" w:rsidP="005841AD">
      <w:pPr>
        <w:numPr>
          <w:ilvl w:val="0"/>
          <w:numId w:val="30"/>
        </w:numPr>
        <w:spacing w:after="0"/>
        <w:rPr>
          <w:rFonts w:eastAsia="Times New Roman" w:cs="Calibri"/>
          <w:color w:val="000000"/>
        </w:rPr>
      </w:pPr>
      <w:r w:rsidRPr="00FA67DF">
        <w:rPr>
          <w:rFonts w:eastAsia="Times New Roman" w:cs="Calibri"/>
          <w:color w:val="000000"/>
        </w:rPr>
        <w:t>2016 Inpatient and Outpatient Release Schedule.</w:t>
      </w:r>
    </w:p>
    <w:p w14:paraId="1DAA1491" w14:textId="3B9BFD36" w:rsidR="00FA67DF" w:rsidRPr="00FA67DF" w:rsidRDefault="00FA67DF" w:rsidP="005841AD">
      <w:pPr>
        <w:numPr>
          <w:ilvl w:val="1"/>
          <w:numId w:val="30"/>
        </w:numPr>
        <w:spacing w:after="0"/>
        <w:rPr>
          <w:rFonts w:eastAsia="Times New Roman" w:cs="Calibri"/>
          <w:color w:val="000000"/>
        </w:rPr>
      </w:pPr>
      <w:r w:rsidRPr="00FA67DF">
        <w:rPr>
          <w:rFonts w:eastAsia="Times New Roman" w:cs="Calibri"/>
          <w:color w:val="000000"/>
        </w:rPr>
        <w:t xml:space="preserve">The new schedule is on the MHDO website. </w:t>
      </w:r>
      <w:r w:rsidR="008266F2">
        <w:rPr>
          <w:rFonts w:eastAsia="Times New Roman" w:cs="Calibri"/>
          <w:color w:val="000000"/>
        </w:rPr>
        <w:t xml:space="preserve"> To date we do not anticipate problems with the submission of 2016 hospital data.    We will notify the data users if there are any significant concerns with the submission of data that will impact the release. </w:t>
      </w:r>
    </w:p>
    <w:p w14:paraId="5469BA33" w14:textId="77777777" w:rsidR="005841AD" w:rsidRDefault="00FA67DF" w:rsidP="005841AD">
      <w:pPr>
        <w:numPr>
          <w:ilvl w:val="0"/>
          <w:numId w:val="30"/>
        </w:numPr>
        <w:spacing w:after="0"/>
        <w:rPr>
          <w:rFonts w:eastAsia="Times New Roman" w:cs="Calibri"/>
          <w:color w:val="000000"/>
        </w:rPr>
      </w:pPr>
      <w:r w:rsidRPr="00FA67DF">
        <w:rPr>
          <w:rFonts w:eastAsia="Times New Roman" w:cs="Calibri"/>
          <w:color w:val="000000"/>
        </w:rPr>
        <w:t>Hospital Outpatient Data Definition</w:t>
      </w:r>
    </w:p>
    <w:p w14:paraId="0C615E98" w14:textId="77777777" w:rsidR="005841AD" w:rsidRDefault="00FA67DF" w:rsidP="005841AD">
      <w:pPr>
        <w:numPr>
          <w:ilvl w:val="1"/>
          <w:numId w:val="30"/>
        </w:numPr>
        <w:spacing w:after="0"/>
        <w:rPr>
          <w:rFonts w:eastAsia="Times New Roman" w:cs="Calibri"/>
          <w:color w:val="000000"/>
        </w:rPr>
      </w:pPr>
      <w:r w:rsidRPr="005841AD">
        <w:rPr>
          <w:rFonts w:eastAsia="Times New Roman" w:cs="Calibri"/>
          <w:b/>
          <w:bCs/>
          <w:color w:val="000000"/>
        </w:rPr>
        <w:t>Current Definition</w:t>
      </w:r>
      <w:r w:rsidRPr="005841AD">
        <w:rPr>
          <w:rFonts w:eastAsia="Times New Roman" w:cs="Calibri"/>
          <w:bCs/>
          <w:color w:val="000000"/>
        </w:rPr>
        <w:t>:</w:t>
      </w:r>
      <w:r w:rsidR="005841AD">
        <w:rPr>
          <w:rFonts w:eastAsia="Times New Roman" w:cs="Calibri"/>
          <w:bCs/>
          <w:color w:val="000000"/>
        </w:rPr>
        <w:t xml:space="preserve"> </w:t>
      </w:r>
      <w:r w:rsidRPr="005841AD">
        <w:rPr>
          <w:rFonts w:eastAsia="Times New Roman" w:cs="Calibri"/>
          <w:color w:val="000000"/>
        </w:rPr>
        <w:t xml:space="preserve">Hospital Outpatient Data.  "Hospital outpatient data" pertains to information which is associated with patients who receive services in a formally organized ambulatory department, clinic, provider-based practice considered a department of the hospital, and/or other departments of a hospital when those patients are not considered to be inpatients. </w:t>
      </w:r>
    </w:p>
    <w:p w14:paraId="7296F522" w14:textId="471A4238" w:rsidR="00FA67DF" w:rsidRPr="005841AD" w:rsidRDefault="00FA67DF" w:rsidP="005841AD">
      <w:pPr>
        <w:numPr>
          <w:ilvl w:val="1"/>
          <w:numId w:val="30"/>
        </w:numPr>
        <w:spacing w:after="0"/>
        <w:rPr>
          <w:rFonts w:eastAsia="Times New Roman" w:cs="Calibri"/>
          <w:color w:val="000000"/>
        </w:rPr>
      </w:pPr>
      <w:r w:rsidRPr="005841AD">
        <w:rPr>
          <w:rFonts w:eastAsia="Times New Roman" w:cs="Calibri"/>
          <w:b/>
          <w:bCs/>
          <w:color w:val="000000"/>
        </w:rPr>
        <w:t>Proposed New Definition</w:t>
      </w:r>
      <w:r w:rsidRPr="005841AD">
        <w:rPr>
          <w:rFonts w:eastAsia="Times New Roman" w:cs="Calibri"/>
          <w:bCs/>
          <w:color w:val="000000"/>
        </w:rPr>
        <w:t xml:space="preserve">: </w:t>
      </w:r>
      <w:r w:rsidRPr="005841AD">
        <w:rPr>
          <w:rFonts w:eastAsia="Times New Roman" w:cs="Calibri"/>
          <w:color w:val="000000"/>
        </w:rPr>
        <w:t>Hospital Outpatient Data is defined as any patient visit that is not considered an inpatient admission, at any department of the hospital, regardless of its physical location.  Hospital Outpatient Data also includes services provided by specialty groups or primary care practices.</w:t>
      </w:r>
    </w:p>
    <w:p w14:paraId="379B8695" w14:textId="77777777" w:rsidR="005841AD" w:rsidRDefault="00FA67DF" w:rsidP="005841AD">
      <w:pPr>
        <w:numPr>
          <w:ilvl w:val="1"/>
          <w:numId w:val="30"/>
        </w:numPr>
        <w:spacing w:after="0"/>
        <w:rPr>
          <w:rFonts w:eastAsia="Times New Roman" w:cs="Calibri"/>
          <w:color w:val="000000"/>
        </w:rPr>
      </w:pPr>
      <w:r w:rsidRPr="00FA67DF">
        <w:rPr>
          <w:rFonts w:eastAsia="Times New Roman" w:cs="Calibri"/>
          <w:color w:val="000000"/>
        </w:rPr>
        <w:t xml:space="preserve">User Feedback: </w:t>
      </w:r>
    </w:p>
    <w:p w14:paraId="244711B0" w14:textId="5A1092C0" w:rsidR="00FA67DF" w:rsidRPr="00FA67DF" w:rsidRDefault="005841AD" w:rsidP="005841AD">
      <w:pPr>
        <w:numPr>
          <w:ilvl w:val="2"/>
          <w:numId w:val="30"/>
        </w:numPr>
        <w:spacing w:after="0"/>
        <w:rPr>
          <w:rFonts w:eastAsia="Times New Roman" w:cs="Calibri"/>
          <w:color w:val="000000"/>
        </w:rPr>
      </w:pPr>
      <w:r>
        <w:rPr>
          <w:rFonts w:eastAsia="Times New Roman" w:cs="Calibri"/>
          <w:color w:val="000000"/>
        </w:rPr>
        <w:t>Make</w:t>
      </w:r>
      <w:r w:rsidR="00FA67DF" w:rsidRPr="00FA67DF">
        <w:rPr>
          <w:rFonts w:eastAsia="Times New Roman" w:cs="Calibri"/>
          <w:color w:val="000000"/>
        </w:rPr>
        <w:t xml:space="preserve"> sure observation stay is in the</w:t>
      </w:r>
      <w:r>
        <w:rPr>
          <w:rFonts w:eastAsia="Times New Roman" w:cs="Calibri"/>
          <w:color w:val="000000"/>
        </w:rPr>
        <w:t xml:space="preserve"> definition of outpatient. E</w:t>
      </w:r>
      <w:r w:rsidR="00FA67DF" w:rsidRPr="00FA67DF">
        <w:rPr>
          <w:rFonts w:eastAsia="Times New Roman" w:cs="Calibri"/>
          <w:color w:val="000000"/>
        </w:rPr>
        <w:t>xplicitly mention the difference between outpatient and observation.</w:t>
      </w:r>
    </w:p>
    <w:p w14:paraId="557E5BFC" w14:textId="2C2F146B" w:rsidR="00FA67DF" w:rsidRPr="005841AD" w:rsidRDefault="005841AD" w:rsidP="005841AD">
      <w:pPr>
        <w:numPr>
          <w:ilvl w:val="2"/>
          <w:numId w:val="30"/>
        </w:numPr>
        <w:spacing w:after="0"/>
        <w:rPr>
          <w:rFonts w:eastAsia="Times New Roman" w:cs="Calibri"/>
          <w:color w:val="000000"/>
        </w:rPr>
      </w:pPr>
      <w:r>
        <w:rPr>
          <w:rFonts w:eastAsia="Times New Roman" w:cs="Calibri"/>
          <w:color w:val="000000"/>
        </w:rPr>
        <w:t xml:space="preserve">Spell out PBC in the definition since not everyone knows what it stands for. </w:t>
      </w:r>
      <w:r w:rsidRPr="005841AD">
        <w:rPr>
          <w:rFonts w:eastAsia="Times New Roman" w:cs="Calibri"/>
          <w:color w:val="000000"/>
        </w:rPr>
        <w:t>There</w:t>
      </w:r>
      <w:r w:rsidR="00FA67DF" w:rsidRPr="005841AD">
        <w:rPr>
          <w:rFonts w:eastAsia="Times New Roman" w:cs="Calibri"/>
          <w:color w:val="000000"/>
        </w:rPr>
        <w:t xml:space="preserve"> has been some pushback since hospitals don't use </w:t>
      </w:r>
      <w:r w:rsidRPr="005841AD">
        <w:rPr>
          <w:rFonts w:eastAsia="Times New Roman" w:cs="Calibri"/>
          <w:color w:val="000000"/>
        </w:rPr>
        <w:t xml:space="preserve">the term PBC. </w:t>
      </w:r>
      <w:r w:rsidR="00FA67DF" w:rsidRPr="005841AD">
        <w:rPr>
          <w:rFonts w:eastAsia="Times New Roman" w:cs="Calibri"/>
          <w:color w:val="000000"/>
        </w:rPr>
        <w:t>Instead they use Specialty Clinic, among some others.</w:t>
      </w:r>
      <w:r w:rsidR="008266F2">
        <w:rPr>
          <w:rFonts w:eastAsia="Times New Roman" w:cs="Calibri"/>
          <w:color w:val="000000"/>
        </w:rPr>
        <w:t xml:space="preserve">  Note there is no use of the term provider based clinic (PBC) in the proposed new definition.  </w:t>
      </w:r>
    </w:p>
    <w:p w14:paraId="6B9BC496" w14:textId="77777777" w:rsidR="00FA67DF" w:rsidRPr="00FA67DF" w:rsidRDefault="00FA67DF" w:rsidP="005841AD">
      <w:pPr>
        <w:numPr>
          <w:ilvl w:val="0"/>
          <w:numId w:val="31"/>
        </w:numPr>
        <w:spacing w:after="0"/>
        <w:rPr>
          <w:rFonts w:eastAsia="Times New Roman" w:cs="Calibri"/>
          <w:color w:val="000000"/>
        </w:rPr>
      </w:pPr>
      <w:r w:rsidRPr="00FA67DF">
        <w:rPr>
          <w:rFonts w:eastAsia="Times New Roman" w:cs="Calibri"/>
          <w:color w:val="000000"/>
        </w:rPr>
        <w:t>High Priority (75 minutes)</w:t>
      </w:r>
    </w:p>
    <w:p w14:paraId="51D199DD" w14:textId="77777777" w:rsidR="00FA67DF" w:rsidRPr="00FA67DF" w:rsidRDefault="00FA67DF" w:rsidP="005841AD">
      <w:pPr>
        <w:numPr>
          <w:ilvl w:val="1"/>
          <w:numId w:val="31"/>
        </w:numPr>
        <w:spacing w:after="0"/>
        <w:rPr>
          <w:rFonts w:eastAsia="Times New Roman" w:cs="Calibri"/>
          <w:color w:val="000000"/>
        </w:rPr>
      </w:pPr>
      <w:r w:rsidRPr="00FA67DF">
        <w:rPr>
          <w:rFonts w:eastAsia="Times New Roman" w:cs="Calibri"/>
          <w:color w:val="000000"/>
        </w:rPr>
        <w:t>Interim Metadata Strategy (document)</w:t>
      </w:r>
    </w:p>
    <w:p w14:paraId="7108985C" w14:textId="77777777" w:rsidR="00FA67DF" w:rsidRPr="00FA67DF" w:rsidRDefault="00FA67DF" w:rsidP="005841AD">
      <w:pPr>
        <w:numPr>
          <w:ilvl w:val="2"/>
          <w:numId w:val="31"/>
        </w:numPr>
        <w:spacing w:after="0"/>
        <w:rPr>
          <w:rFonts w:eastAsia="Times New Roman" w:cs="Calibri"/>
          <w:color w:val="000000"/>
        </w:rPr>
      </w:pPr>
      <w:r w:rsidRPr="00FA67DF">
        <w:rPr>
          <w:rFonts w:eastAsia="Times New Roman" w:cs="Calibri"/>
          <w:color w:val="000000"/>
        </w:rPr>
        <w:t>Feedback on Release documents for February and March 2017 Releases</w:t>
      </w:r>
    </w:p>
    <w:p w14:paraId="71CA02E5" w14:textId="77777777" w:rsidR="00FA67DF" w:rsidRPr="00FA67DF" w:rsidRDefault="00FA67DF" w:rsidP="005841AD">
      <w:pPr>
        <w:numPr>
          <w:ilvl w:val="3"/>
          <w:numId w:val="31"/>
        </w:numPr>
        <w:spacing w:after="0"/>
        <w:rPr>
          <w:rFonts w:eastAsia="Times New Roman" w:cs="Calibri"/>
          <w:color w:val="000000"/>
        </w:rPr>
      </w:pPr>
      <w:r w:rsidRPr="00FA67DF">
        <w:rPr>
          <w:rFonts w:eastAsia="Times New Roman" w:cs="Calibri"/>
          <w:color w:val="000000"/>
        </w:rPr>
        <w:t xml:space="preserve">File Layout is currently not on the documentation list, but this is an error and file layout is sent with the hospital data. </w:t>
      </w:r>
    </w:p>
    <w:p w14:paraId="6DDE0699" w14:textId="77777777" w:rsidR="00FA67DF" w:rsidRPr="00FA67DF" w:rsidRDefault="00FA67DF" w:rsidP="005841AD">
      <w:pPr>
        <w:numPr>
          <w:ilvl w:val="3"/>
          <w:numId w:val="31"/>
        </w:numPr>
        <w:spacing w:after="0"/>
        <w:rPr>
          <w:rFonts w:eastAsia="Times New Roman" w:cs="Calibri"/>
          <w:color w:val="000000"/>
        </w:rPr>
      </w:pPr>
      <w:r w:rsidRPr="00FA67DF">
        <w:rPr>
          <w:rFonts w:eastAsia="Times New Roman" w:cs="Calibri"/>
          <w:color w:val="000000"/>
        </w:rPr>
        <w:t xml:space="preserve">February/March Release will not have the Validation Report but we will aim to do it as our long term strategy. </w:t>
      </w:r>
    </w:p>
    <w:p w14:paraId="79AFFBB6" w14:textId="77777777" w:rsidR="00FA67DF" w:rsidRPr="00FA67DF" w:rsidRDefault="00FA67DF" w:rsidP="005841AD">
      <w:pPr>
        <w:numPr>
          <w:ilvl w:val="1"/>
          <w:numId w:val="31"/>
        </w:numPr>
        <w:spacing w:after="0"/>
        <w:rPr>
          <w:rFonts w:eastAsia="Times New Roman" w:cs="Calibri"/>
          <w:color w:val="000000"/>
        </w:rPr>
      </w:pPr>
      <w:r w:rsidRPr="00FA67DF">
        <w:rPr>
          <w:rFonts w:eastAsia="Times New Roman" w:cs="Calibri"/>
          <w:color w:val="000000"/>
        </w:rPr>
        <w:t>Hospital Data Release Questions/Discussion</w:t>
      </w:r>
    </w:p>
    <w:p w14:paraId="6F58771D" w14:textId="77777777" w:rsidR="00FA67DF" w:rsidRPr="00FA67DF" w:rsidRDefault="00FA67DF" w:rsidP="005841AD">
      <w:pPr>
        <w:numPr>
          <w:ilvl w:val="2"/>
          <w:numId w:val="31"/>
        </w:numPr>
        <w:spacing w:after="0"/>
        <w:rPr>
          <w:rFonts w:eastAsia="Times New Roman" w:cs="Calibri"/>
          <w:color w:val="000000"/>
        </w:rPr>
      </w:pPr>
      <w:r w:rsidRPr="00FA67DF">
        <w:rPr>
          <w:rFonts w:eastAsia="Times New Roman" w:cs="Calibri"/>
          <w:color w:val="000000"/>
        </w:rPr>
        <w:t>Payer: Categories and names</w:t>
      </w:r>
    </w:p>
    <w:p w14:paraId="2FDE996F" w14:textId="77777777" w:rsidR="00FA67DF" w:rsidRPr="00FA67DF" w:rsidRDefault="00FA67DF" w:rsidP="005841AD">
      <w:pPr>
        <w:numPr>
          <w:ilvl w:val="3"/>
          <w:numId w:val="31"/>
        </w:numPr>
        <w:spacing w:after="0"/>
        <w:rPr>
          <w:rFonts w:eastAsia="Times New Roman" w:cs="Calibri"/>
          <w:color w:val="000000"/>
        </w:rPr>
      </w:pPr>
      <w:r w:rsidRPr="00FA67DF">
        <w:rPr>
          <w:rFonts w:eastAsia="Times New Roman" w:cs="Calibri"/>
          <w:color w:val="000000"/>
        </w:rPr>
        <w:t xml:space="preserve">MHDO/HSRI recommends consolidating some of the categories. </w:t>
      </w:r>
    </w:p>
    <w:p w14:paraId="09B10195" w14:textId="77777777" w:rsidR="00FA67DF" w:rsidRPr="00FA67DF" w:rsidRDefault="00FA67DF" w:rsidP="005841AD">
      <w:pPr>
        <w:numPr>
          <w:ilvl w:val="4"/>
          <w:numId w:val="31"/>
        </w:numPr>
        <w:spacing w:after="0"/>
        <w:rPr>
          <w:rFonts w:eastAsia="Times New Roman" w:cs="Calibri"/>
          <w:color w:val="000000"/>
        </w:rPr>
      </w:pPr>
      <w:r w:rsidRPr="00FA67DF">
        <w:rPr>
          <w:rFonts w:eastAsia="Times New Roman" w:cs="Calibri"/>
          <w:color w:val="000000"/>
        </w:rPr>
        <w:lastRenderedPageBreak/>
        <w:t xml:space="preserve">Users would like Medicare Fee for Service and Medicare Advantaged separated. </w:t>
      </w:r>
    </w:p>
    <w:p w14:paraId="669664D4" w14:textId="77777777" w:rsidR="00FA67DF" w:rsidRPr="00FA67DF" w:rsidRDefault="00FA67DF" w:rsidP="005841AD">
      <w:pPr>
        <w:numPr>
          <w:ilvl w:val="5"/>
          <w:numId w:val="31"/>
        </w:numPr>
        <w:spacing w:after="0"/>
        <w:rPr>
          <w:rFonts w:eastAsia="Times New Roman" w:cs="Calibri"/>
          <w:color w:val="000000"/>
        </w:rPr>
      </w:pPr>
      <w:r w:rsidRPr="00FA67DF">
        <w:rPr>
          <w:rFonts w:eastAsia="Times New Roman" w:cs="Calibri"/>
          <w:color w:val="000000"/>
        </w:rPr>
        <w:t xml:space="preserve">How is Medicare advantaged currently categorized? Most are marked as Medicare, but that may not apply to all. HSRI will see how consistent this categorization is. </w:t>
      </w:r>
    </w:p>
    <w:p w14:paraId="32A6FF98" w14:textId="77777777" w:rsidR="00FA67DF" w:rsidRPr="00FA67DF" w:rsidRDefault="00FA67DF" w:rsidP="005841AD">
      <w:pPr>
        <w:numPr>
          <w:ilvl w:val="4"/>
          <w:numId w:val="31"/>
        </w:numPr>
        <w:spacing w:after="0"/>
        <w:rPr>
          <w:rFonts w:eastAsia="Times New Roman" w:cs="Calibri"/>
          <w:color w:val="000000"/>
        </w:rPr>
      </w:pPr>
      <w:r w:rsidRPr="00FA67DF">
        <w:rPr>
          <w:rFonts w:eastAsia="Times New Roman" w:cs="Calibri"/>
          <w:color w:val="000000"/>
        </w:rPr>
        <w:t xml:space="preserve"> One user hasn't used this field since 2010. </w:t>
      </w:r>
    </w:p>
    <w:p w14:paraId="4BA8373F" w14:textId="77777777" w:rsidR="00FA67DF" w:rsidRPr="00FA67DF" w:rsidRDefault="00FA67DF" w:rsidP="005841AD">
      <w:pPr>
        <w:numPr>
          <w:ilvl w:val="2"/>
          <w:numId w:val="31"/>
        </w:numPr>
        <w:spacing w:after="0"/>
        <w:rPr>
          <w:rFonts w:eastAsia="Times New Roman" w:cs="Calibri"/>
          <w:color w:val="000000"/>
        </w:rPr>
      </w:pPr>
      <w:r w:rsidRPr="00FA67DF">
        <w:rPr>
          <w:rFonts w:eastAsia="Times New Roman" w:cs="Calibri"/>
          <w:color w:val="000000"/>
        </w:rPr>
        <w:t>Provider: Location of Service Categories/Definitions</w:t>
      </w:r>
    </w:p>
    <w:p w14:paraId="0A65DCB4" w14:textId="505044B0" w:rsidR="00F25A57" w:rsidRDefault="00FA67DF" w:rsidP="005841AD">
      <w:pPr>
        <w:numPr>
          <w:ilvl w:val="3"/>
          <w:numId w:val="31"/>
        </w:numPr>
        <w:spacing w:after="0"/>
        <w:rPr>
          <w:rFonts w:eastAsia="Times New Roman" w:cs="Calibri"/>
          <w:color w:val="000000"/>
        </w:rPr>
      </w:pPr>
      <w:r w:rsidRPr="00FA67DF">
        <w:rPr>
          <w:rFonts w:eastAsia="Times New Roman" w:cs="Calibri"/>
          <w:color w:val="000000"/>
        </w:rPr>
        <w:t>Use</w:t>
      </w:r>
      <w:r w:rsidR="00F25A57">
        <w:rPr>
          <w:rFonts w:eastAsia="Times New Roman" w:cs="Calibri"/>
          <w:color w:val="000000"/>
        </w:rPr>
        <w:t xml:space="preserve">rs use the LOS </w:t>
      </w:r>
      <w:r w:rsidRPr="00FA67DF">
        <w:rPr>
          <w:rFonts w:eastAsia="Times New Roman" w:cs="Calibri"/>
          <w:color w:val="000000"/>
        </w:rPr>
        <w:t>to filter out what is</w:t>
      </w:r>
      <w:r w:rsidR="00F25A57">
        <w:rPr>
          <w:rFonts w:eastAsia="Times New Roman" w:cs="Calibri"/>
          <w:color w:val="000000"/>
        </w:rPr>
        <w:t xml:space="preserve"> and isn’t</w:t>
      </w:r>
      <w:r w:rsidRPr="00FA67DF">
        <w:rPr>
          <w:rFonts w:eastAsia="Times New Roman" w:cs="Calibri"/>
          <w:color w:val="000000"/>
        </w:rPr>
        <w:t xml:space="preserve"> a hospital. Users would like flags</w:t>
      </w:r>
      <w:r w:rsidR="00F25A57">
        <w:rPr>
          <w:rFonts w:eastAsia="Times New Roman" w:cs="Calibri"/>
          <w:color w:val="000000"/>
        </w:rPr>
        <w:t xml:space="preserve"> to help identify non-hospitals</w:t>
      </w:r>
      <w:r w:rsidRPr="00FA67DF">
        <w:rPr>
          <w:rFonts w:eastAsia="Times New Roman" w:cs="Calibri"/>
          <w:color w:val="000000"/>
        </w:rPr>
        <w:t xml:space="preserve">. </w:t>
      </w:r>
    </w:p>
    <w:p w14:paraId="24F8A263" w14:textId="77777777" w:rsidR="00FA291E" w:rsidRPr="00FA67DF" w:rsidRDefault="00FA291E" w:rsidP="00FA291E">
      <w:pPr>
        <w:numPr>
          <w:ilvl w:val="3"/>
          <w:numId w:val="31"/>
        </w:numPr>
        <w:spacing w:after="0"/>
        <w:rPr>
          <w:rFonts w:eastAsia="Times New Roman" w:cs="Calibri"/>
          <w:color w:val="000000"/>
        </w:rPr>
      </w:pPr>
      <w:r w:rsidRPr="00FA67DF">
        <w:rPr>
          <w:rFonts w:eastAsia="Times New Roman" w:cs="Calibri"/>
          <w:color w:val="000000"/>
        </w:rPr>
        <w:t>Can we ask payers what they are using to separate pr</w:t>
      </w:r>
      <w:r>
        <w:rPr>
          <w:rFonts w:eastAsia="Times New Roman" w:cs="Calibri"/>
          <w:color w:val="000000"/>
        </w:rPr>
        <w:t>ovider based and hospital based?</w:t>
      </w:r>
    </w:p>
    <w:p w14:paraId="717A71E6" w14:textId="77777777" w:rsidR="00FA291E" w:rsidRPr="00FA67DF" w:rsidRDefault="00FA291E" w:rsidP="00FA291E">
      <w:pPr>
        <w:numPr>
          <w:ilvl w:val="3"/>
          <w:numId w:val="31"/>
        </w:numPr>
        <w:spacing w:after="0"/>
        <w:rPr>
          <w:rFonts w:eastAsia="Times New Roman" w:cs="Calibri"/>
          <w:color w:val="000000"/>
        </w:rPr>
      </w:pPr>
      <w:r w:rsidRPr="00FA67DF">
        <w:rPr>
          <w:rFonts w:eastAsia="Times New Roman" w:cs="Calibri"/>
          <w:color w:val="000000"/>
        </w:rPr>
        <w:t xml:space="preserve">A clinic breakout would be nice. </w:t>
      </w:r>
    </w:p>
    <w:p w14:paraId="0F5C3B3D" w14:textId="4D17C60F" w:rsidR="00FA67DF" w:rsidRPr="00FA67DF" w:rsidRDefault="00F25A57" w:rsidP="005841AD">
      <w:pPr>
        <w:numPr>
          <w:ilvl w:val="3"/>
          <w:numId w:val="31"/>
        </w:numPr>
        <w:spacing w:after="0"/>
        <w:rPr>
          <w:rFonts w:eastAsia="Times New Roman" w:cs="Calibri"/>
          <w:color w:val="000000"/>
        </w:rPr>
      </w:pPr>
      <w:r>
        <w:rPr>
          <w:rFonts w:eastAsia="Times New Roman" w:cs="Calibri"/>
          <w:color w:val="000000"/>
        </w:rPr>
        <w:t xml:space="preserve">Users would prefer </w:t>
      </w:r>
      <w:r w:rsidR="00FA291E">
        <w:rPr>
          <w:rFonts w:eastAsia="Times New Roman" w:cs="Calibri"/>
          <w:color w:val="000000"/>
        </w:rPr>
        <w:t xml:space="preserve">to do their own </w:t>
      </w:r>
      <w:r w:rsidR="00FA67DF" w:rsidRPr="00FA67DF">
        <w:rPr>
          <w:rFonts w:eastAsia="Times New Roman" w:cs="Calibri"/>
          <w:color w:val="000000"/>
        </w:rPr>
        <w:t>analysis</w:t>
      </w:r>
      <w:r>
        <w:rPr>
          <w:rFonts w:eastAsia="Times New Roman" w:cs="Calibri"/>
          <w:color w:val="000000"/>
        </w:rPr>
        <w:t xml:space="preserve"> </w:t>
      </w:r>
      <w:r w:rsidR="00FA291E">
        <w:rPr>
          <w:rFonts w:eastAsia="Times New Roman" w:cs="Calibri"/>
          <w:color w:val="000000"/>
        </w:rPr>
        <w:t>/categorization</w:t>
      </w:r>
      <w:r>
        <w:rPr>
          <w:rFonts w:eastAsia="Times New Roman" w:cs="Calibri"/>
          <w:color w:val="000000"/>
        </w:rPr>
        <w:t>, rather than HSRI.</w:t>
      </w:r>
    </w:p>
    <w:p w14:paraId="1C060BD9" w14:textId="77777777" w:rsidR="00FA67DF" w:rsidRPr="00FA67DF" w:rsidRDefault="00FA67DF" w:rsidP="005841AD">
      <w:pPr>
        <w:numPr>
          <w:ilvl w:val="3"/>
          <w:numId w:val="31"/>
        </w:numPr>
        <w:spacing w:after="0"/>
        <w:rPr>
          <w:rFonts w:eastAsia="Times New Roman" w:cs="Calibri"/>
          <w:color w:val="000000"/>
        </w:rPr>
      </w:pPr>
      <w:r w:rsidRPr="00FA67DF">
        <w:rPr>
          <w:rFonts w:eastAsia="Times New Roman" w:cs="Calibri"/>
          <w:color w:val="000000"/>
        </w:rPr>
        <w:t xml:space="preserve">The data is not consistent across hospitals. Some give us very granular, depart level info. </w:t>
      </w:r>
    </w:p>
    <w:p w14:paraId="2F0149E4" w14:textId="77777777" w:rsidR="00FA67DF" w:rsidRPr="00FA67DF" w:rsidRDefault="00FA67DF" w:rsidP="005841AD">
      <w:pPr>
        <w:numPr>
          <w:ilvl w:val="3"/>
          <w:numId w:val="31"/>
        </w:numPr>
        <w:spacing w:after="0"/>
        <w:rPr>
          <w:rFonts w:eastAsia="Times New Roman" w:cs="Calibri"/>
          <w:color w:val="000000"/>
        </w:rPr>
      </w:pPr>
      <w:r w:rsidRPr="00FA67DF">
        <w:rPr>
          <w:rFonts w:eastAsia="Times New Roman" w:cs="Calibri"/>
          <w:color w:val="000000"/>
        </w:rPr>
        <w:t>Users trust facility code over revenue code.</w:t>
      </w:r>
    </w:p>
    <w:p w14:paraId="46C5E1C9" w14:textId="5AB75BDD" w:rsidR="00FA67DF" w:rsidRPr="00F25A57" w:rsidRDefault="00F25A57" w:rsidP="00F25A57">
      <w:pPr>
        <w:numPr>
          <w:ilvl w:val="3"/>
          <w:numId w:val="31"/>
        </w:numPr>
        <w:spacing w:after="0"/>
        <w:rPr>
          <w:rFonts w:eastAsia="Times New Roman" w:cs="Calibri"/>
          <w:color w:val="000000"/>
        </w:rPr>
      </w:pPr>
      <w:r>
        <w:rPr>
          <w:rFonts w:eastAsia="Times New Roman" w:cs="Calibri"/>
          <w:color w:val="000000"/>
        </w:rPr>
        <w:t xml:space="preserve">Users use the LOS to help identify mergers and identify hospitals in </w:t>
      </w:r>
      <w:r w:rsidR="00FA67DF" w:rsidRPr="00FA67DF">
        <w:rPr>
          <w:rFonts w:eastAsia="Times New Roman" w:cs="Calibri"/>
          <w:color w:val="000000"/>
        </w:rPr>
        <w:t>historical data</w:t>
      </w:r>
    </w:p>
    <w:p w14:paraId="3073BA6E" w14:textId="77777777" w:rsidR="00FA67DF" w:rsidRPr="00FA67DF" w:rsidRDefault="00FA67DF" w:rsidP="005841AD">
      <w:pPr>
        <w:numPr>
          <w:ilvl w:val="2"/>
          <w:numId w:val="31"/>
        </w:numPr>
        <w:spacing w:after="0"/>
        <w:rPr>
          <w:rFonts w:eastAsia="Times New Roman" w:cs="Calibri"/>
          <w:color w:val="000000"/>
        </w:rPr>
      </w:pPr>
      <w:r w:rsidRPr="00FA67DF">
        <w:rPr>
          <w:rFonts w:eastAsia="Times New Roman" w:cs="Calibri"/>
          <w:color w:val="000000"/>
        </w:rPr>
        <w:t>Format of Data Release (three separate files -inpatient, hospital outpatient and primary care &amp; specialty groups)</w:t>
      </w:r>
    </w:p>
    <w:p w14:paraId="62C3E2B4" w14:textId="4682D888" w:rsidR="00FA67DF" w:rsidRPr="00FA67DF" w:rsidRDefault="00FA67DF" w:rsidP="005841AD">
      <w:pPr>
        <w:numPr>
          <w:ilvl w:val="3"/>
          <w:numId w:val="31"/>
        </w:numPr>
        <w:spacing w:after="0"/>
        <w:rPr>
          <w:rFonts w:eastAsia="Times New Roman" w:cs="Calibri"/>
          <w:color w:val="000000"/>
        </w:rPr>
      </w:pPr>
      <w:r w:rsidRPr="00FA67DF">
        <w:rPr>
          <w:rFonts w:eastAsia="Times New Roman" w:cs="Calibri"/>
          <w:color w:val="000000"/>
        </w:rPr>
        <w:t>201</w:t>
      </w:r>
      <w:r w:rsidR="00F25A57">
        <w:rPr>
          <w:rFonts w:eastAsia="Times New Roman" w:cs="Calibri"/>
          <w:color w:val="000000"/>
        </w:rPr>
        <w:t>5 is the first release with ICD-</w:t>
      </w:r>
      <w:r w:rsidRPr="00FA67DF">
        <w:rPr>
          <w:rFonts w:eastAsia="Times New Roman" w:cs="Calibri"/>
          <w:color w:val="000000"/>
        </w:rPr>
        <w:t>10, s</w:t>
      </w:r>
      <w:r w:rsidR="00F25A57">
        <w:rPr>
          <w:rFonts w:eastAsia="Times New Roman" w:cs="Calibri"/>
          <w:color w:val="000000"/>
        </w:rPr>
        <w:t>o there is a mix of ICD-9 and I</w:t>
      </w:r>
      <w:r w:rsidRPr="00FA67DF">
        <w:rPr>
          <w:rFonts w:eastAsia="Times New Roman" w:cs="Calibri"/>
          <w:color w:val="000000"/>
        </w:rPr>
        <w:t>CD-10</w:t>
      </w:r>
      <w:r w:rsidR="00F25A57">
        <w:rPr>
          <w:rFonts w:eastAsia="Times New Roman" w:cs="Calibri"/>
          <w:color w:val="000000"/>
        </w:rPr>
        <w:t>.</w:t>
      </w:r>
    </w:p>
    <w:p w14:paraId="0FDCFDF1" w14:textId="77777777" w:rsidR="00FA67DF" w:rsidRPr="00FA67DF" w:rsidRDefault="00FA67DF" w:rsidP="005841AD">
      <w:pPr>
        <w:numPr>
          <w:ilvl w:val="3"/>
          <w:numId w:val="31"/>
        </w:numPr>
        <w:spacing w:after="0"/>
        <w:rPr>
          <w:rFonts w:eastAsia="Times New Roman" w:cs="Calibri"/>
          <w:color w:val="000000"/>
        </w:rPr>
      </w:pPr>
      <w:r w:rsidRPr="00FA67DF">
        <w:rPr>
          <w:rFonts w:eastAsia="Times New Roman" w:cs="Calibri"/>
          <w:color w:val="000000"/>
        </w:rPr>
        <w:t>Users want both codes.</w:t>
      </w:r>
    </w:p>
    <w:p w14:paraId="2C06C544" w14:textId="77777777" w:rsidR="00FA67DF" w:rsidRPr="00FA67DF" w:rsidRDefault="00FA67DF" w:rsidP="005841AD">
      <w:pPr>
        <w:numPr>
          <w:ilvl w:val="0"/>
          <w:numId w:val="31"/>
        </w:numPr>
        <w:spacing w:after="0"/>
        <w:rPr>
          <w:rFonts w:eastAsia="Times New Roman" w:cs="Calibri"/>
          <w:color w:val="000000"/>
        </w:rPr>
      </w:pPr>
      <w:r w:rsidRPr="00FA67DF">
        <w:rPr>
          <w:rFonts w:eastAsia="Times New Roman" w:cs="Calibri"/>
          <w:color w:val="000000"/>
        </w:rPr>
        <w:t>Discuss Next Meeting: Full-group Working Session – January 12</w:t>
      </w:r>
      <w:r w:rsidRPr="00FA67DF">
        <w:rPr>
          <w:rFonts w:eastAsia="Times New Roman" w:cs="Calibri"/>
          <w:color w:val="000000"/>
          <w:vertAlign w:val="superscript"/>
        </w:rPr>
        <w:t>th</w:t>
      </w:r>
      <w:r w:rsidRPr="00FA67DF">
        <w:rPr>
          <w:rFonts w:eastAsia="Times New Roman" w:cs="Calibri"/>
          <w:color w:val="000000"/>
        </w:rPr>
        <w:t xml:space="preserve"> 9-12pm (5 minutes)</w:t>
      </w:r>
    </w:p>
    <w:p w14:paraId="1ACA9CD2" w14:textId="7705302F" w:rsidR="00FA67DF" w:rsidRPr="00FA67DF" w:rsidRDefault="00FA67DF" w:rsidP="005841AD">
      <w:pPr>
        <w:spacing w:after="0"/>
        <w:ind w:firstLine="90"/>
        <w:rPr>
          <w:rFonts w:eastAsia="Times New Roman" w:cs="Calibri"/>
          <w:color w:val="000000"/>
        </w:rPr>
      </w:pPr>
    </w:p>
    <w:p w14:paraId="69EED2F8" w14:textId="570F6BC8" w:rsidR="00FA67DF" w:rsidRPr="00F25A57" w:rsidRDefault="00F25A57" w:rsidP="00F25A57">
      <w:pPr>
        <w:spacing w:after="0"/>
        <w:rPr>
          <w:rFonts w:eastAsia="Times New Roman" w:cs="Calibri"/>
          <w:b/>
          <w:i/>
          <w:color w:val="000000"/>
        </w:rPr>
      </w:pPr>
      <w:r w:rsidRPr="00F25A57">
        <w:rPr>
          <w:rFonts w:eastAsia="Times New Roman" w:cs="Calibri"/>
          <w:b/>
          <w:bCs/>
          <w:i/>
          <w:color w:val="000000"/>
        </w:rPr>
        <w:t>G</w:t>
      </w:r>
      <w:r w:rsidR="00FA67DF" w:rsidRPr="00F25A57">
        <w:rPr>
          <w:rFonts w:eastAsia="Times New Roman" w:cs="Calibri"/>
          <w:b/>
          <w:bCs/>
          <w:i/>
          <w:color w:val="000000"/>
        </w:rPr>
        <w:t>oals of Meeting:</w:t>
      </w:r>
    </w:p>
    <w:p w14:paraId="0A205428" w14:textId="77777777" w:rsidR="00FA67DF" w:rsidRPr="00FA67DF" w:rsidRDefault="00FA67DF" w:rsidP="005841AD">
      <w:pPr>
        <w:numPr>
          <w:ilvl w:val="0"/>
          <w:numId w:val="31"/>
        </w:numPr>
        <w:spacing w:after="0"/>
        <w:rPr>
          <w:rFonts w:eastAsia="Times New Roman" w:cs="Calibri"/>
          <w:color w:val="000000"/>
        </w:rPr>
      </w:pPr>
      <w:r w:rsidRPr="00FA67DF">
        <w:rPr>
          <w:rFonts w:eastAsia="Times New Roman" w:cs="Calibri"/>
          <w:color w:val="000000"/>
        </w:rPr>
        <w:t>Feedback on new draft definition of hospital outpatient data</w:t>
      </w:r>
    </w:p>
    <w:p w14:paraId="154930C4" w14:textId="77777777" w:rsidR="00FA67DF" w:rsidRPr="00FA67DF" w:rsidRDefault="00FA67DF" w:rsidP="005841AD">
      <w:pPr>
        <w:numPr>
          <w:ilvl w:val="0"/>
          <w:numId w:val="31"/>
        </w:numPr>
        <w:spacing w:after="0"/>
        <w:rPr>
          <w:rFonts w:eastAsia="Times New Roman" w:cs="Calibri"/>
          <w:color w:val="000000"/>
        </w:rPr>
      </w:pPr>
      <w:r w:rsidRPr="00FA67DF">
        <w:rPr>
          <w:rFonts w:eastAsia="Times New Roman" w:cs="Calibri"/>
          <w:color w:val="000000"/>
        </w:rPr>
        <w:t>Define the information to be included with the February and March Releases of Hospital Data</w:t>
      </w:r>
    </w:p>
    <w:p w14:paraId="33E08574" w14:textId="77777777" w:rsidR="00FA67DF" w:rsidRPr="00FA67DF" w:rsidRDefault="00FA67DF" w:rsidP="005841AD">
      <w:pPr>
        <w:numPr>
          <w:ilvl w:val="0"/>
          <w:numId w:val="31"/>
        </w:numPr>
        <w:spacing w:after="0"/>
        <w:rPr>
          <w:rFonts w:eastAsia="Times New Roman" w:cs="Calibri"/>
          <w:color w:val="000000"/>
        </w:rPr>
      </w:pPr>
      <w:r w:rsidRPr="00FA67DF">
        <w:rPr>
          <w:rFonts w:eastAsia="Times New Roman" w:cs="Calibri"/>
          <w:color w:val="000000"/>
        </w:rPr>
        <w:t>Feedback regarding the proposed restructuring of the files-three files</w:t>
      </w:r>
    </w:p>
    <w:p w14:paraId="476C7A19" w14:textId="77777777" w:rsidR="00FA67DF" w:rsidRPr="00FA67DF" w:rsidRDefault="00FA67DF" w:rsidP="005841AD">
      <w:pPr>
        <w:numPr>
          <w:ilvl w:val="0"/>
          <w:numId w:val="31"/>
        </w:numPr>
        <w:spacing w:after="0"/>
        <w:rPr>
          <w:rFonts w:eastAsia="Times New Roman" w:cs="Calibri"/>
          <w:color w:val="000000"/>
        </w:rPr>
      </w:pPr>
      <w:r w:rsidRPr="00FA67DF">
        <w:rPr>
          <w:rFonts w:eastAsia="Times New Roman" w:cs="Calibri"/>
          <w:color w:val="000000"/>
        </w:rPr>
        <w:t>Feedback on what payer information to release</w:t>
      </w:r>
    </w:p>
    <w:p w14:paraId="2794EB73" w14:textId="77777777" w:rsidR="00FA67DF" w:rsidRPr="00FA67DF" w:rsidRDefault="00FA67DF" w:rsidP="005841AD">
      <w:pPr>
        <w:numPr>
          <w:ilvl w:val="0"/>
          <w:numId w:val="31"/>
        </w:numPr>
        <w:spacing w:after="0"/>
        <w:rPr>
          <w:rFonts w:eastAsia="Times New Roman" w:cs="Calibri"/>
          <w:color w:val="000000"/>
        </w:rPr>
      </w:pPr>
      <w:r w:rsidRPr="00FA67DF">
        <w:rPr>
          <w:rFonts w:eastAsia="Times New Roman" w:cs="Calibri"/>
          <w:color w:val="000000"/>
        </w:rPr>
        <w:t>Feedback on what level of LOS information to release</w:t>
      </w:r>
    </w:p>
    <w:p w14:paraId="07B98952" w14:textId="3387E03A" w:rsidR="005E2495" w:rsidRPr="005E2495" w:rsidRDefault="005E2495" w:rsidP="005E2495">
      <w:pPr>
        <w:spacing w:after="0"/>
        <w:ind w:firstLine="45"/>
        <w:rPr>
          <w:rFonts w:eastAsia="Times New Roman" w:cs="Calibri"/>
          <w:b/>
        </w:rPr>
      </w:pPr>
    </w:p>
    <w:p w14:paraId="69807473" w14:textId="77777777" w:rsidR="008121E8" w:rsidRPr="005271EC" w:rsidRDefault="008121E8" w:rsidP="005E2495">
      <w:pPr>
        <w:spacing w:after="0"/>
        <w:rPr>
          <w:lang w:bidi="en-US"/>
        </w:rPr>
      </w:pPr>
    </w:p>
    <w:sectPr w:rsidR="008121E8" w:rsidRPr="005271EC" w:rsidSect="00E9119A">
      <w:footerReference w:type="default" r:id="rId16"/>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B1B67" w14:textId="77777777" w:rsidR="00CD0E09" w:rsidRDefault="00CD0E09" w:rsidP="005B1A90">
      <w:pPr>
        <w:spacing w:after="0" w:line="240" w:lineRule="auto"/>
      </w:pPr>
      <w:r>
        <w:separator/>
      </w:r>
    </w:p>
  </w:endnote>
  <w:endnote w:type="continuationSeparator" w:id="0">
    <w:p w14:paraId="4C3471D8" w14:textId="77777777" w:rsidR="00CD0E09" w:rsidRDefault="00CD0E09" w:rsidP="005B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644892"/>
      <w:docPartObj>
        <w:docPartGallery w:val="Page Numbers (Bottom of Page)"/>
        <w:docPartUnique/>
      </w:docPartObj>
    </w:sdtPr>
    <w:sdtEndPr>
      <w:rPr>
        <w:noProof/>
      </w:rPr>
    </w:sdtEndPr>
    <w:sdtContent>
      <w:p w14:paraId="75636469" w14:textId="25ACE228" w:rsidR="00A13F75" w:rsidRDefault="00A13F75">
        <w:pPr>
          <w:pStyle w:val="Footer"/>
          <w:jc w:val="right"/>
        </w:pPr>
        <w:r>
          <w:fldChar w:fldCharType="begin"/>
        </w:r>
        <w:r>
          <w:instrText xml:space="preserve"> PAGE   \* MERGEFORMAT </w:instrText>
        </w:r>
        <w:r>
          <w:fldChar w:fldCharType="separate"/>
        </w:r>
        <w:r w:rsidR="00FE0C6F">
          <w:rPr>
            <w:noProof/>
          </w:rPr>
          <w:t>1</w:t>
        </w:r>
        <w:r>
          <w:rPr>
            <w:noProof/>
          </w:rPr>
          <w:fldChar w:fldCharType="end"/>
        </w:r>
      </w:p>
    </w:sdtContent>
  </w:sdt>
  <w:p w14:paraId="6BDC6488" w14:textId="77777777" w:rsidR="00A13F75" w:rsidRDefault="00A13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8B9E3" w14:textId="77777777" w:rsidR="00CD0E09" w:rsidRDefault="00CD0E09" w:rsidP="005B1A90">
      <w:pPr>
        <w:spacing w:after="0" w:line="240" w:lineRule="auto"/>
      </w:pPr>
      <w:r>
        <w:separator/>
      </w:r>
    </w:p>
  </w:footnote>
  <w:footnote w:type="continuationSeparator" w:id="0">
    <w:p w14:paraId="78B646B1" w14:textId="77777777" w:rsidR="00CD0E09" w:rsidRDefault="00CD0E09" w:rsidP="005B1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AA6"/>
    <w:multiLevelType w:val="multilevel"/>
    <w:tmpl w:val="86A2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1B7EE5"/>
    <w:multiLevelType w:val="multilevel"/>
    <w:tmpl w:val="2A4AE4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880DF9"/>
    <w:multiLevelType w:val="hybridMultilevel"/>
    <w:tmpl w:val="FCD8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C5345"/>
    <w:multiLevelType w:val="multilevel"/>
    <w:tmpl w:val="9B66060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49128D"/>
    <w:multiLevelType w:val="hybridMultilevel"/>
    <w:tmpl w:val="9CF043B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64E672B"/>
    <w:multiLevelType w:val="multilevel"/>
    <w:tmpl w:val="D1EA7E7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F47176"/>
    <w:multiLevelType w:val="hybridMultilevel"/>
    <w:tmpl w:val="0C4C10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21537B"/>
    <w:multiLevelType w:val="multilevel"/>
    <w:tmpl w:val="F0FC96B8"/>
    <w:lvl w:ilvl="0">
      <w:start w:val="1"/>
      <w:numFmt w:val="bullet"/>
      <w:lvlText w:val="o"/>
      <w:lvlJc w:val="left"/>
      <w:pPr>
        <w:tabs>
          <w:tab w:val="num" w:pos="720"/>
        </w:tabs>
        <w:ind w:left="720" w:hanging="360"/>
      </w:pPr>
      <w:rPr>
        <w:rFonts w:ascii="Courier New" w:hAnsi="Courier New" w:cs="Courier New" w:hint="default"/>
        <w:sz w:val="20"/>
      </w:rPr>
    </w:lvl>
    <w:lvl w:ilvl="1">
      <w:numFmt w:val="bullet"/>
      <w:lvlText w:val="•"/>
      <w:lvlJc w:val="left"/>
      <w:pPr>
        <w:ind w:left="1440" w:hanging="360"/>
      </w:pPr>
      <w:rPr>
        <w:rFonts w:ascii="Cambria" w:eastAsia="Times New Roman" w:hAnsi="Cambria"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2D0448"/>
    <w:multiLevelType w:val="multilevel"/>
    <w:tmpl w:val="FF68F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220524"/>
    <w:multiLevelType w:val="multilevel"/>
    <w:tmpl w:val="C408EC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nsid w:val="296E1486"/>
    <w:multiLevelType w:val="hybridMultilevel"/>
    <w:tmpl w:val="FA983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41DE6"/>
    <w:multiLevelType w:val="hybridMultilevel"/>
    <w:tmpl w:val="5F5A8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B3CB2"/>
    <w:multiLevelType w:val="hybridMultilevel"/>
    <w:tmpl w:val="15A4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ED5087"/>
    <w:multiLevelType w:val="hybridMultilevel"/>
    <w:tmpl w:val="1938D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85E5B"/>
    <w:multiLevelType w:val="hybridMultilevel"/>
    <w:tmpl w:val="123A80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6778BA"/>
    <w:multiLevelType w:val="hybridMultilevel"/>
    <w:tmpl w:val="6240CD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F6713D"/>
    <w:multiLevelType w:val="multilevel"/>
    <w:tmpl w:val="9162F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C506B1"/>
    <w:multiLevelType w:val="hybridMultilevel"/>
    <w:tmpl w:val="C248E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D5B574B"/>
    <w:multiLevelType w:val="hybridMultilevel"/>
    <w:tmpl w:val="5D701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010110"/>
    <w:multiLevelType w:val="hybridMultilevel"/>
    <w:tmpl w:val="D01C3A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0AA1EA6"/>
    <w:multiLevelType w:val="multilevel"/>
    <w:tmpl w:val="F440C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78E0446"/>
    <w:multiLevelType w:val="multilevel"/>
    <w:tmpl w:val="3AD0A2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978726B"/>
    <w:multiLevelType w:val="multilevel"/>
    <w:tmpl w:val="1FD21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BEB6B96"/>
    <w:multiLevelType w:val="multilevel"/>
    <w:tmpl w:val="57BC4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C281963"/>
    <w:multiLevelType w:val="multilevel"/>
    <w:tmpl w:val="4C96AFB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C302DD8"/>
    <w:multiLevelType w:val="multilevel"/>
    <w:tmpl w:val="ECB43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373691"/>
    <w:multiLevelType w:val="multilevel"/>
    <w:tmpl w:val="25603DF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2394DE5"/>
    <w:multiLevelType w:val="multilevel"/>
    <w:tmpl w:val="383A648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nsid w:val="73AD16D1"/>
    <w:multiLevelType w:val="multilevel"/>
    <w:tmpl w:val="C2B4E9DC"/>
    <w:lvl w:ilvl="0">
      <w:start w:val="1"/>
      <w:numFmt w:val="bullet"/>
      <w:lvlText w:val=""/>
      <w:lvlJc w:val="left"/>
      <w:pPr>
        <w:tabs>
          <w:tab w:val="num" w:pos="1800"/>
        </w:tabs>
        <w:ind w:left="1800" w:hanging="360"/>
      </w:pPr>
      <w:rPr>
        <w:rFonts w:ascii="Wingdings" w:hAnsi="Wingdings" w:hint="default"/>
        <w:sz w:val="20"/>
      </w:rPr>
    </w:lvl>
    <w:lvl w:ilvl="1">
      <w:start w:val="1"/>
      <w:numFmt w:val="bullet"/>
      <w:lvlText w:val="o"/>
      <w:lvlJc w:val="left"/>
      <w:pPr>
        <w:tabs>
          <w:tab w:val="num" w:pos="2520"/>
        </w:tabs>
        <w:ind w:left="2520" w:hanging="360"/>
      </w:pPr>
      <w:rPr>
        <w:rFonts w:ascii="Courier New" w:hAnsi="Courier New" w:cs="Courier New"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9">
    <w:nsid w:val="747467A4"/>
    <w:multiLevelType w:val="multilevel"/>
    <w:tmpl w:val="8F4A80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7455F28"/>
    <w:multiLevelType w:val="hybridMultilevel"/>
    <w:tmpl w:val="AC12D0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4"/>
  </w:num>
  <w:num w:numId="3">
    <w:abstractNumId w:val="0"/>
  </w:num>
  <w:num w:numId="4">
    <w:abstractNumId w:val="28"/>
  </w:num>
  <w:num w:numId="5">
    <w:abstractNumId w:val="5"/>
  </w:num>
  <w:num w:numId="6">
    <w:abstractNumId w:val="16"/>
  </w:num>
  <w:num w:numId="7">
    <w:abstractNumId w:val="1"/>
  </w:num>
  <w:num w:numId="8">
    <w:abstractNumId w:val="4"/>
  </w:num>
  <w:num w:numId="9">
    <w:abstractNumId w:val="22"/>
  </w:num>
  <w:num w:numId="10">
    <w:abstractNumId w:val="2"/>
  </w:num>
  <w:num w:numId="11">
    <w:abstractNumId w:val="26"/>
  </w:num>
  <w:num w:numId="12">
    <w:abstractNumId w:val="21"/>
  </w:num>
  <w:num w:numId="13">
    <w:abstractNumId w:val="6"/>
  </w:num>
  <w:num w:numId="14">
    <w:abstractNumId w:val="8"/>
  </w:num>
  <w:num w:numId="15">
    <w:abstractNumId w:val="3"/>
  </w:num>
  <w:num w:numId="16">
    <w:abstractNumId w:val="19"/>
  </w:num>
  <w:num w:numId="17">
    <w:abstractNumId w:val="14"/>
  </w:num>
  <w:num w:numId="18">
    <w:abstractNumId w:val="30"/>
  </w:num>
  <w:num w:numId="19">
    <w:abstractNumId w:val="15"/>
  </w:num>
  <w:num w:numId="20">
    <w:abstractNumId w:val="17"/>
  </w:num>
  <w:num w:numId="21">
    <w:abstractNumId w:val="12"/>
  </w:num>
  <w:num w:numId="22">
    <w:abstractNumId w:val="27"/>
  </w:num>
  <w:num w:numId="23">
    <w:abstractNumId w:val="29"/>
  </w:num>
  <w:num w:numId="24">
    <w:abstractNumId w:val="10"/>
  </w:num>
  <w:num w:numId="25">
    <w:abstractNumId w:val="11"/>
  </w:num>
  <w:num w:numId="26">
    <w:abstractNumId w:val="20"/>
  </w:num>
  <w:num w:numId="27">
    <w:abstractNumId w:val="9"/>
  </w:num>
  <w:num w:numId="28">
    <w:abstractNumId w:val="23"/>
  </w:num>
  <w:num w:numId="29">
    <w:abstractNumId w:val="25"/>
    <w:lvlOverride w:ilvl="0">
      <w:startOverride w:val="1"/>
    </w:lvlOverride>
  </w:num>
  <w:num w:numId="30">
    <w:abstractNumId w:val="13"/>
  </w:num>
  <w:num w:numId="3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A3A"/>
    <w:rsid w:val="00001DBD"/>
    <w:rsid w:val="0000224D"/>
    <w:rsid w:val="00002450"/>
    <w:rsid w:val="000032F2"/>
    <w:rsid w:val="00004343"/>
    <w:rsid w:val="000044AE"/>
    <w:rsid w:val="00004C2A"/>
    <w:rsid w:val="00005E6D"/>
    <w:rsid w:val="00006486"/>
    <w:rsid w:val="000069A9"/>
    <w:rsid w:val="0001232E"/>
    <w:rsid w:val="00012854"/>
    <w:rsid w:val="00013EE5"/>
    <w:rsid w:val="0001407A"/>
    <w:rsid w:val="000151CF"/>
    <w:rsid w:val="000169E6"/>
    <w:rsid w:val="00016E8A"/>
    <w:rsid w:val="000269DB"/>
    <w:rsid w:val="00026A3C"/>
    <w:rsid w:val="00027507"/>
    <w:rsid w:val="00027C7A"/>
    <w:rsid w:val="00031478"/>
    <w:rsid w:val="000319A4"/>
    <w:rsid w:val="00032722"/>
    <w:rsid w:val="00032C45"/>
    <w:rsid w:val="000346A4"/>
    <w:rsid w:val="00034D2F"/>
    <w:rsid w:val="00036A1C"/>
    <w:rsid w:val="000372B4"/>
    <w:rsid w:val="000400BB"/>
    <w:rsid w:val="00040BD9"/>
    <w:rsid w:val="000414A3"/>
    <w:rsid w:val="00043022"/>
    <w:rsid w:val="0004402B"/>
    <w:rsid w:val="00044737"/>
    <w:rsid w:val="00046D58"/>
    <w:rsid w:val="000470B8"/>
    <w:rsid w:val="00050A60"/>
    <w:rsid w:val="00052661"/>
    <w:rsid w:val="00052C5D"/>
    <w:rsid w:val="0005331D"/>
    <w:rsid w:val="000535B4"/>
    <w:rsid w:val="0005585A"/>
    <w:rsid w:val="00056FD1"/>
    <w:rsid w:val="00057566"/>
    <w:rsid w:val="00062E07"/>
    <w:rsid w:val="0006516A"/>
    <w:rsid w:val="0006569D"/>
    <w:rsid w:val="00065E0B"/>
    <w:rsid w:val="00066A61"/>
    <w:rsid w:val="00066B73"/>
    <w:rsid w:val="000702B3"/>
    <w:rsid w:val="000714A4"/>
    <w:rsid w:val="0007162B"/>
    <w:rsid w:val="00072971"/>
    <w:rsid w:val="00073FF5"/>
    <w:rsid w:val="00074CB4"/>
    <w:rsid w:val="00075A67"/>
    <w:rsid w:val="00076AD7"/>
    <w:rsid w:val="00077FCE"/>
    <w:rsid w:val="00080741"/>
    <w:rsid w:val="000822B8"/>
    <w:rsid w:val="00084DD8"/>
    <w:rsid w:val="000863DD"/>
    <w:rsid w:val="00086403"/>
    <w:rsid w:val="00090E77"/>
    <w:rsid w:val="0009594E"/>
    <w:rsid w:val="000B0950"/>
    <w:rsid w:val="000B26DE"/>
    <w:rsid w:val="000B394F"/>
    <w:rsid w:val="000B3CC2"/>
    <w:rsid w:val="000B4984"/>
    <w:rsid w:val="000B4A3E"/>
    <w:rsid w:val="000B5765"/>
    <w:rsid w:val="000B5AD3"/>
    <w:rsid w:val="000B7E57"/>
    <w:rsid w:val="000C1412"/>
    <w:rsid w:val="000C1B36"/>
    <w:rsid w:val="000C3CAC"/>
    <w:rsid w:val="000C5919"/>
    <w:rsid w:val="000C5E96"/>
    <w:rsid w:val="000C785F"/>
    <w:rsid w:val="000C7A39"/>
    <w:rsid w:val="000D646E"/>
    <w:rsid w:val="000E10D3"/>
    <w:rsid w:val="000E11C4"/>
    <w:rsid w:val="000E2F5F"/>
    <w:rsid w:val="000E40DF"/>
    <w:rsid w:val="000E4177"/>
    <w:rsid w:val="000E6079"/>
    <w:rsid w:val="000E7295"/>
    <w:rsid w:val="000F1037"/>
    <w:rsid w:val="000F1DA0"/>
    <w:rsid w:val="000F32B6"/>
    <w:rsid w:val="000F3B0B"/>
    <w:rsid w:val="000F4428"/>
    <w:rsid w:val="000F5B6C"/>
    <w:rsid w:val="000F5BFC"/>
    <w:rsid w:val="000F636C"/>
    <w:rsid w:val="000F6C69"/>
    <w:rsid w:val="00102E67"/>
    <w:rsid w:val="00105382"/>
    <w:rsid w:val="00106B89"/>
    <w:rsid w:val="001078F5"/>
    <w:rsid w:val="00110219"/>
    <w:rsid w:val="00112393"/>
    <w:rsid w:val="001123BB"/>
    <w:rsid w:val="0011377D"/>
    <w:rsid w:val="00113ECA"/>
    <w:rsid w:val="00117CFF"/>
    <w:rsid w:val="00120CE2"/>
    <w:rsid w:val="00121591"/>
    <w:rsid w:val="001225DB"/>
    <w:rsid w:val="0012446F"/>
    <w:rsid w:val="00125154"/>
    <w:rsid w:val="001266FE"/>
    <w:rsid w:val="00127369"/>
    <w:rsid w:val="00131548"/>
    <w:rsid w:val="001329D6"/>
    <w:rsid w:val="00135C81"/>
    <w:rsid w:val="00136F5F"/>
    <w:rsid w:val="00137788"/>
    <w:rsid w:val="00140D8E"/>
    <w:rsid w:val="00141C7D"/>
    <w:rsid w:val="00143A57"/>
    <w:rsid w:val="001447FC"/>
    <w:rsid w:val="00151F28"/>
    <w:rsid w:val="001555F3"/>
    <w:rsid w:val="00156651"/>
    <w:rsid w:val="00162BBD"/>
    <w:rsid w:val="00165159"/>
    <w:rsid w:val="001662B1"/>
    <w:rsid w:val="00167330"/>
    <w:rsid w:val="00172B8F"/>
    <w:rsid w:val="001744D8"/>
    <w:rsid w:val="00177060"/>
    <w:rsid w:val="00177064"/>
    <w:rsid w:val="0017776C"/>
    <w:rsid w:val="00181D0B"/>
    <w:rsid w:val="0018250F"/>
    <w:rsid w:val="001833F4"/>
    <w:rsid w:val="0018344E"/>
    <w:rsid w:val="00183FD1"/>
    <w:rsid w:val="00184975"/>
    <w:rsid w:val="00190CA6"/>
    <w:rsid w:val="0019461E"/>
    <w:rsid w:val="0019657D"/>
    <w:rsid w:val="001A315D"/>
    <w:rsid w:val="001A3894"/>
    <w:rsid w:val="001A6AB7"/>
    <w:rsid w:val="001B156D"/>
    <w:rsid w:val="001B37D0"/>
    <w:rsid w:val="001B3C99"/>
    <w:rsid w:val="001B45AC"/>
    <w:rsid w:val="001B4BD4"/>
    <w:rsid w:val="001B7344"/>
    <w:rsid w:val="001C06F6"/>
    <w:rsid w:val="001C0C99"/>
    <w:rsid w:val="001C0F4E"/>
    <w:rsid w:val="001D0384"/>
    <w:rsid w:val="001D03B6"/>
    <w:rsid w:val="001D07A5"/>
    <w:rsid w:val="001D171C"/>
    <w:rsid w:val="001D1A85"/>
    <w:rsid w:val="001D3D26"/>
    <w:rsid w:val="001D52C0"/>
    <w:rsid w:val="001D6313"/>
    <w:rsid w:val="001D773E"/>
    <w:rsid w:val="001E3FD8"/>
    <w:rsid w:val="001E5310"/>
    <w:rsid w:val="001E650D"/>
    <w:rsid w:val="001E70D3"/>
    <w:rsid w:val="001E71E8"/>
    <w:rsid w:val="001E7585"/>
    <w:rsid w:val="001F25D1"/>
    <w:rsid w:val="001F2DFC"/>
    <w:rsid w:val="001F6793"/>
    <w:rsid w:val="001F71A4"/>
    <w:rsid w:val="001F758C"/>
    <w:rsid w:val="002030B4"/>
    <w:rsid w:val="0020533C"/>
    <w:rsid w:val="00206679"/>
    <w:rsid w:val="00206890"/>
    <w:rsid w:val="00207A9C"/>
    <w:rsid w:val="00210174"/>
    <w:rsid w:val="00210A65"/>
    <w:rsid w:val="00210D9A"/>
    <w:rsid w:val="002119D4"/>
    <w:rsid w:val="00216D4F"/>
    <w:rsid w:val="00217296"/>
    <w:rsid w:val="002176E3"/>
    <w:rsid w:val="0021775E"/>
    <w:rsid w:val="00220571"/>
    <w:rsid w:val="00223187"/>
    <w:rsid w:val="00223ACB"/>
    <w:rsid w:val="002250A6"/>
    <w:rsid w:val="00225B14"/>
    <w:rsid w:val="00227502"/>
    <w:rsid w:val="002329A9"/>
    <w:rsid w:val="00235B83"/>
    <w:rsid w:val="00241C47"/>
    <w:rsid w:val="00241CAF"/>
    <w:rsid w:val="00243D10"/>
    <w:rsid w:val="0024570C"/>
    <w:rsid w:val="0024762C"/>
    <w:rsid w:val="002477A4"/>
    <w:rsid w:val="00253128"/>
    <w:rsid w:val="00253E7C"/>
    <w:rsid w:val="00256060"/>
    <w:rsid w:val="0025660B"/>
    <w:rsid w:val="00257E83"/>
    <w:rsid w:val="00260CF7"/>
    <w:rsid w:val="00261309"/>
    <w:rsid w:val="002629EA"/>
    <w:rsid w:val="00262FF8"/>
    <w:rsid w:val="00264815"/>
    <w:rsid w:val="002661C8"/>
    <w:rsid w:val="002673AF"/>
    <w:rsid w:val="0027015F"/>
    <w:rsid w:val="00270296"/>
    <w:rsid w:val="00275253"/>
    <w:rsid w:val="0027612A"/>
    <w:rsid w:val="002765F2"/>
    <w:rsid w:val="002770D5"/>
    <w:rsid w:val="00281381"/>
    <w:rsid w:val="002833F5"/>
    <w:rsid w:val="002834FB"/>
    <w:rsid w:val="00283A3B"/>
    <w:rsid w:val="002844BA"/>
    <w:rsid w:val="00287A3A"/>
    <w:rsid w:val="00287D98"/>
    <w:rsid w:val="00292F3D"/>
    <w:rsid w:val="00293822"/>
    <w:rsid w:val="002947D7"/>
    <w:rsid w:val="002957A9"/>
    <w:rsid w:val="00296F29"/>
    <w:rsid w:val="00297644"/>
    <w:rsid w:val="002A304C"/>
    <w:rsid w:val="002A4172"/>
    <w:rsid w:val="002A4958"/>
    <w:rsid w:val="002A69E7"/>
    <w:rsid w:val="002B1212"/>
    <w:rsid w:val="002B2643"/>
    <w:rsid w:val="002B4160"/>
    <w:rsid w:val="002B4965"/>
    <w:rsid w:val="002B52A6"/>
    <w:rsid w:val="002B75A3"/>
    <w:rsid w:val="002B7987"/>
    <w:rsid w:val="002C1166"/>
    <w:rsid w:val="002C3339"/>
    <w:rsid w:val="002C3784"/>
    <w:rsid w:val="002C444D"/>
    <w:rsid w:val="002C6B37"/>
    <w:rsid w:val="002C7101"/>
    <w:rsid w:val="002C7DBF"/>
    <w:rsid w:val="002D0AC7"/>
    <w:rsid w:val="002D2ADD"/>
    <w:rsid w:val="002D3F41"/>
    <w:rsid w:val="002D418F"/>
    <w:rsid w:val="002D49A8"/>
    <w:rsid w:val="002D4BF3"/>
    <w:rsid w:val="002E1088"/>
    <w:rsid w:val="002E1AB8"/>
    <w:rsid w:val="002E24FA"/>
    <w:rsid w:val="002E2717"/>
    <w:rsid w:val="002E4059"/>
    <w:rsid w:val="002E5E05"/>
    <w:rsid w:val="002E66DE"/>
    <w:rsid w:val="002F0B11"/>
    <w:rsid w:val="002F4B6C"/>
    <w:rsid w:val="002F5835"/>
    <w:rsid w:val="002F61FA"/>
    <w:rsid w:val="002F7D87"/>
    <w:rsid w:val="00300AFD"/>
    <w:rsid w:val="00303306"/>
    <w:rsid w:val="00303AD6"/>
    <w:rsid w:val="0030532C"/>
    <w:rsid w:val="003054B3"/>
    <w:rsid w:val="00311339"/>
    <w:rsid w:val="003114C9"/>
    <w:rsid w:val="003115D2"/>
    <w:rsid w:val="00311CEF"/>
    <w:rsid w:val="00312EAC"/>
    <w:rsid w:val="00316946"/>
    <w:rsid w:val="003172D7"/>
    <w:rsid w:val="003177F8"/>
    <w:rsid w:val="00321B62"/>
    <w:rsid w:val="00323272"/>
    <w:rsid w:val="00324DD7"/>
    <w:rsid w:val="00326AC5"/>
    <w:rsid w:val="00330D65"/>
    <w:rsid w:val="00330DF7"/>
    <w:rsid w:val="0033154B"/>
    <w:rsid w:val="003315E7"/>
    <w:rsid w:val="003326D4"/>
    <w:rsid w:val="00332B02"/>
    <w:rsid w:val="00332C10"/>
    <w:rsid w:val="00335515"/>
    <w:rsid w:val="00335F20"/>
    <w:rsid w:val="00336A4F"/>
    <w:rsid w:val="00336B38"/>
    <w:rsid w:val="0034013B"/>
    <w:rsid w:val="00340ABC"/>
    <w:rsid w:val="0034388E"/>
    <w:rsid w:val="00343E39"/>
    <w:rsid w:val="003464D7"/>
    <w:rsid w:val="00347391"/>
    <w:rsid w:val="00351C7B"/>
    <w:rsid w:val="003557B2"/>
    <w:rsid w:val="00356340"/>
    <w:rsid w:val="00361AB5"/>
    <w:rsid w:val="00361F1C"/>
    <w:rsid w:val="00362467"/>
    <w:rsid w:val="00362EFA"/>
    <w:rsid w:val="0036408F"/>
    <w:rsid w:val="00366C36"/>
    <w:rsid w:val="00370017"/>
    <w:rsid w:val="003726D0"/>
    <w:rsid w:val="00372A69"/>
    <w:rsid w:val="00374BBD"/>
    <w:rsid w:val="00376546"/>
    <w:rsid w:val="0037706A"/>
    <w:rsid w:val="00381053"/>
    <w:rsid w:val="00382D76"/>
    <w:rsid w:val="00383CE5"/>
    <w:rsid w:val="00386F5C"/>
    <w:rsid w:val="00387108"/>
    <w:rsid w:val="00391024"/>
    <w:rsid w:val="003913DC"/>
    <w:rsid w:val="00392CD2"/>
    <w:rsid w:val="00393CDA"/>
    <w:rsid w:val="003948CA"/>
    <w:rsid w:val="003A635A"/>
    <w:rsid w:val="003A781F"/>
    <w:rsid w:val="003A7F2B"/>
    <w:rsid w:val="003B0123"/>
    <w:rsid w:val="003B11C5"/>
    <w:rsid w:val="003B2379"/>
    <w:rsid w:val="003B2C79"/>
    <w:rsid w:val="003B4DBB"/>
    <w:rsid w:val="003B7E33"/>
    <w:rsid w:val="003C282A"/>
    <w:rsid w:val="003C50F2"/>
    <w:rsid w:val="003D05C8"/>
    <w:rsid w:val="003D0628"/>
    <w:rsid w:val="003D357E"/>
    <w:rsid w:val="003D5817"/>
    <w:rsid w:val="003D649B"/>
    <w:rsid w:val="003E02AD"/>
    <w:rsid w:val="003F11F8"/>
    <w:rsid w:val="003F1FAD"/>
    <w:rsid w:val="003F51EC"/>
    <w:rsid w:val="00405080"/>
    <w:rsid w:val="00405656"/>
    <w:rsid w:val="00405EB6"/>
    <w:rsid w:val="00407D1D"/>
    <w:rsid w:val="004110F2"/>
    <w:rsid w:val="00411B59"/>
    <w:rsid w:val="00412326"/>
    <w:rsid w:val="004130D5"/>
    <w:rsid w:val="00413225"/>
    <w:rsid w:val="00413489"/>
    <w:rsid w:val="004161D4"/>
    <w:rsid w:val="00416BE6"/>
    <w:rsid w:val="00420CDA"/>
    <w:rsid w:val="00421C99"/>
    <w:rsid w:val="004225C8"/>
    <w:rsid w:val="004234E2"/>
    <w:rsid w:val="004235F8"/>
    <w:rsid w:val="00423A27"/>
    <w:rsid w:val="00424738"/>
    <w:rsid w:val="00427ECF"/>
    <w:rsid w:val="00430E96"/>
    <w:rsid w:val="00430EF1"/>
    <w:rsid w:val="0043135D"/>
    <w:rsid w:val="0043621B"/>
    <w:rsid w:val="00436CBC"/>
    <w:rsid w:val="00436CF3"/>
    <w:rsid w:val="00436FFB"/>
    <w:rsid w:val="00441156"/>
    <w:rsid w:val="00442625"/>
    <w:rsid w:val="00444A1C"/>
    <w:rsid w:val="004503A8"/>
    <w:rsid w:val="00450DB9"/>
    <w:rsid w:val="00450DD1"/>
    <w:rsid w:val="004554CC"/>
    <w:rsid w:val="00455B94"/>
    <w:rsid w:val="00455DF4"/>
    <w:rsid w:val="00456480"/>
    <w:rsid w:val="00462114"/>
    <w:rsid w:val="00462520"/>
    <w:rsid w:val="00465D80"/>
    <w:rsid w:val="00467635"/>
    <w:rsid w:val="004678F2"/>
    <w:rsid w:val="004767B2"/>
    <w:rsid w:val="00482753"/>
    <w:rsid w:val="00483E58"/>
    <w:rsid w:val="0048449A"/>
    <w:rsid w:val="0048760F"/>
    <w:rsid w:val="004917CF"/>
    <w:rsid w:val="00492496"/>
    <w:rsid w:val="00492839"/>
    <w:rsid w:val="00492CEF"/>
    <w:rsid w:val="00493D1C"/>
    <w:rsid w:val="00494F7D"/>
    <w:rsid w:val="00495344"/>
    <w:rsid w:val="00496D73"/>
    <w:rsid w:val="00497548"/>
    <w:rsid w:val="004A0978"/>
    <w:rsid w:val="004A1778"/>
    <w:rsid w:val="004A2CA9"/>
    <w:rsid w:val="004A400D"/>
    <w:rsid w:val="004A42A6"/>
    <w:rsid w:val="004A47F8"/>
    <w:rsid w:val="004A656A"/>
    <w:rsid w:val="004A7CFA"/>
    <w:rsid w:val="004B0804"/>
    <w:rsid w:val="004B123F"/>
    <w:rsid w:val="004B13A5"/>
    <w:rsid w:val="004B173F"/>
    <w:rsid w:val="004B17C3"/>
    <w:rsid w:val="004B3F0B"/>
    <w:rsid w:val="004B6277"/>
    <w:rsid w:val="004C0688"/>
    <w:rsid w:val="004C1B33"/>
    <w:rsid w:val="004C3944"/>
    <w:rsid w:val="004C3A9D"/>
    <w:rsid w:val="004C65D0"/>
    <w:rsid w:val="004C720B"/>
    <w:rsid w:val="004D05DA"/>
    <w:rsid w:val="004D35F6"/>
    <w:rsid w:val="004D6C90"/>
    <w:rsid w:val="004D7A16"/>
    <w:rsid w:val="004E2AE3"/>
    <w:rsid w:val="004E2DE9"/>
    <w:rsid w:val="004E370C"/>
    <w:rsid w:val="004E4B89"/>
    <w:rsid w:val="004E64D1"/>
    <w:rsid w:val="004E6691"/>
    <w:rsid w:val="004E7059"/>
    <w:rsid w:val="004E71FF"/>
    <w:rsid w:val="004E7393"/>
    <w:rsid w:val="004E7A9B"/>
    <w:rsid w:val="004F25AD"/>
    <w:rsid w:val="004F3916"/>
    <w:rsid w:val="004F4F93"/>
    <w:rsid w:val="004F5E6C"/>
    <w:rsid w:val="004F5EE2"/>
    <w:rsid w:val="004F5F30"/>
    <w:rsid w:val="004F65E7"/>
    <w:rsid w:val="004F6D24"/>
    <w:rsid w:val="0050105A"/>
    <w:rsid w:val="00504BC8"/>
    <w:rsid w:val="0050585C"/>
    <w:rsid w:val="0050753B"/>
    <w:rsid w:val="00510BD5"/>
    <w:rsid w:val="00512073"/>
    <w:rsid w:val="0051436C"/>
    <w:rsid w:val="00517E45"/>
    <w:rsid w:val="00521E24"/>
    <w:rsid w:val="005226BB"/>
    <w:rsid w:val="0052391E"/>
    <w:rsid w:val="005269A9"/>
    <w:rsid w:val="005271EC"/>
    <w:rsid w:val="00527703"/>
    <w:rsid w:val="0053179A"/>
    <w:rsid w:val="00531D88"/>
    <w:rsid w:val="00533DB3"/>
    <w:rsid w:val="00537522"/>
    <w:rsid w:val="00537D83"/>
    <w:rsid w:val="0054212D"/>
    <w:rsid w:val="00542C78"/>
    <w:rsid w:val="00546569"/>
    <w:rsid w:val="00546C5C"/>
    <w:rsid w:val="005513C6"/>
    <w:rsid w:val="00551CE9"/>
    <w:rsid w:val="005530D3"/>
    <w:rsid w:val="005531BA"/>
    <w:rsid w:val="0055421C"/>
    <w:rsid w:val="00555E2B"/>
    <w:rsid w:val="005574AA"/>
    <w:rsid w:val="0055797D"/>
    <w:rsid w:val="00562A81"/>
    <w:rsid w:val="00564E55"/>
    <w:rsid w:val="0056669D"/>
    <w:rsid w:val="00572576"/>
    <w:rsid w:val="00574051"/>
    <w:rsid w:val="005747CD"/>
    <w:rsid w:val="00577809"/>
    <w:rsid w:val="00580074"/>
    <w:rsid w:val="00580327"/>
    <w:rsid w:val="00580820"/>
    <w:rsid w:val="00582F32"/>
    <w:rsid w:val="005841AD"/>
    <w:rsid w:val="00584E22"/>
    <w:rsid w:val="005867E4"/>
    <w:rsid w:val="0059001F"/>
    <w:rsid w:val="005949E4"/>
    <w:rsid w:val="00594CA1"/>
    <w:rsid w:val="005965D2"/>
    <w:rsid w:val="00597822"/>
    <w:rsid w:val="005A4C4C"/>
    <w:rsid w:val="005A6E9F"/>
    <w:rsid w:val="005A70F6"/>
    <w:rsid w:val="005B0C06"/>
    <w:rsid w:val="005B1A90"/>
    <w:rsid w:val="005B21E8"/>
    <w:rsid w:val="005B408C"/>
    <w:rsid w:val="005B76A1"/>
    <w:rsid w:val="005C0481"/>
    <w:rsid w:val="005C277B"/>
    <w:rsid w:val="005C316D"/>
    <w:rsid w:val="005C3BAF"/>
    <w:rsid w:val="005D2D23"/>
    <w:rsid w:val="005D2EDC"/>
    <w:rsid w:val="005D3FA8"/>
    <w:rsid w:val="005D4DB1"/>
    <w:rsid w:val="005D59B1"/>
    <w:rsid w:val="005D5A31"/>
    <w:rsid w:val="005D7767"/>
    <w:rsid w:val="005E0A3A"/>
    <w:rsid w:val="005E2495"/>
    <w:rsid w:val="005E3A26"/>
    <w:rsid w:val="005E48E6"/>
    <w:rsid w:val="005E5692"/>
    <w:rsid w:val="005E5B84"/>
    <w:rsid w:val="005E5D40"/>
    <w:rsid w:val="005E65E4"/>
    <w:rsid w:val="005E672C"/>
    <w:rsid w:val="005E72BA"/>
    <w:rsid w:val="005F113C"/>
    <w:rsid w:val="005F1D16"/>
    <w:rsid w:val="005F253A"/>
    <w:rsid w:val="005F3CBE"/>
    <w:rsid w:val="005F42B0"/>
    <w:rsid w:val="005F5192"/>
    <w:rsid w:val="005F566E"/>
    <w:rsid w:val="005F6C19"/>
    <w:rsid w:val="006029B5"/>
    <w:rsid w:val="00607B75"/>
    <w:rsid w:val="0061031F"/>
    <w:rsid w:val="00612247"/>
    <w:rsid w:val="0061275C"/>
    <w:rsid w:val="00613642"/>
    <w:rsid w:val="00615CA2"/>
    <w:rsid w:val="006160C7"/>
    <w:rsid w:val="006169D0"/>
    <w:rsid w:val="00616B3F"/>
    <w:rsid w:val="00617386"/>
    <w:rsid w:val="00620960"/>
    <w:rsid w:val="00623595"/>
    <w:rsid w:val="00623748"/>
    <w:rsid w:val="006257D8"/>
    <w:rsid w:val="00626411"/>
    <w:rsid w:val="00626432"/>
    <w:rsid w:val="00626D49"/>
    <w:rsid w:val="00635428"/>
    <w:rsid w:val="00636391"/>
    <w:rsid w:val="006400D1"/>
    <w:rsid w:val="00644B2A"/>
    <w:rsid w:val="00644D20"/>
    <w:rsid w:val="00650491"/>
    <w:rsid w:val="00651C32"/>
    <w:rsid w:val="00654226"/>
    <w:rsid w:val="0065471C"/>
    <w:rsid w:val="00654A19"/>
    <w:rsid w:val="0065769E"/>
    <w:rsid w:val="00657DF9"/>
    <w:rsid w:val="0066470B"/>
    <w:rsid w:val="00664F7C"/>
    <w:rsid w:val="006678A2"/>
    <w:rsid w:val="0067095C"/>
    <w:rsid w:val="00672560"/>
    <w:rsid w:val="0067404E"/>
    <w:rsid w:val="006750F5"/>
    <w:rsid w:val="006758DE"/>
    <w:rsid w:val="00676023"/>
    <w:rsid w:val="00676A68"/>
    <w:rsid w:val="00680D4B"/>
    <w:rsid w:val="00683056"/>
    <w:rsid w:val="00683477"/>
    <w:rsid w:val="0068625C"/>
    <w:rsid w:val="006863C6"/>
    <w:rsid w:val="00686A9D"/>
    <w:rsid w:val="0068726A"/>
    <w:rsid w:val="00687D20"/>
    <w:rsid w:val="00690787"/>
    <w:rsid w:val="00691D69"/>
    <w:rsid w:val="006971FA"/>
    <w:rsid w:val="006A2132"/>
    <w:rsid w:val="006A271E"/>
    <w:rsid w:val="006A2887"/>
    <w:rsid w:val="006A4E28"/>
    <w:rsid w:val="006A55C5"/>
    <w:rsid w:val="006A601B"/>
    <w:rsid w:val="006A6653"/>
    <w:rsid w:val="006B031A"/>
    <w:rsid w:val="006B1CB7"/>
    <w:rsid w:val="006B34E9"/>
    <w:rsid w:val="006B3E58"/>
    <w:rsid w:val="006B4540"/>
    <w:rsid w:val="006C175E"/>
    <w:rsid w:val="006C3A3F"/>
    <w:rsid w:val="006C4593"/>
    <w:rsid w:val="006C47DF"/>
    <w:rsid w:val="006C758E"/>
    <w:rsid w:val="006D163E"/>
    <w:rsid w:val="006D31DE"/>
    <w:rsid w:val="006D43EC"/>
    <w:rsid w:val="006E06FE"/>
    <w:rsid w:val="006E1A44"/>
    <w:rsid w:val="006E37E8"/>
    <w:rsid w:val="006E7260"/>
    <w:rsid w:val="006E796F"/>
    <w:rsid w:val="006E7BB1"/>
    <w:rsid w:val="006F0514"/>
    <w:rsid w:val="006F0AB2"/>
    <w:rsid w:val="006F39B0"/>
    <w:rsid w:val="006F3F98"/>
    <w:rsid w:val="006F4B99"/>
    <w:rsid w:val="006F5C60"/>
    <w:rsid w:val="007008BA"/>
    <w:rsid w:val="00703288"/>
    <w:rsid w:val="00703FF9"/>
    <w:rsid w:val="00706846"/>
    <w:rsid w:val="007070E8"/>
    <w:rsid w:val="00707A4A"/>
    <w:rsid w:val="00707B1E"/>
    <w:rsid w:val="00710169"/>
    <w:rsid w:val="007200A6"/>
    <w:rsid w:val="0072261D"/>
    <w:rsid w:val="007226D2"/>
    <w:rsid w:val="00726116"/>
    <w:rsid w:val="007272AE"/>
    <w:rsid w:val="007272BD"/>
    <w:rsid w:val="00731D01"/>
    <w:rsid w:val="007327C5"/>
    <w:rsid w:val="0073367C"/>
    <w:rsid w:val="00733D93"/>
    <w:rsid w:val="00736CB4"/>
    <w:rsid w:val="00736D96"/>
    <w:rsid w:val="00742861"/>
    <w:rsid w:val="0074617C"/>
    <w:rsid w:val="007464E1"/>
    <w:rsid w:val="00746A20"/>
    <w:rsid w:val="00752A85"/>
    <w:rsid w:val="00753177"/>
    <w:rsid w:val="00753422"/>
    <w:rsid w:val="0075379C"/>
    <w:rsid w:val="00754CC8"/>
    <w:rsid w:val="007608FC"/>
    <w:rsid w:val="00761B5A"/>
    <w:rsid w:val="007620A2"/>
    <w:rsid w:val="00763D66"/>
    <w:rsid w:val="00763E28"/>
    <w:rsid w:val="0076438F"/>
    <w:rsid w:val="00764AC3"/>
    <w:rsid w:val="00764B34"/>
    <w:rsid w:val="00765A1D"/>
    <w:rsid w:val="007671BC"/>
    <w:rsid w:val="0076765C"/>
    <w:rsid w:val="0077023F"/>
    <w:rsid w:val="0077080D"/>
    <w:rsid w:val="00772308"/>
    <w:rsid w:val="00772325"/>
    <w:rsid w:val="00773648"/>
    <w:rsid w:val="007751A9"/>
    <w:rsid w:val="00775888"/>
    <w:rsid w:val="00775E66"/>
    <w:rsid w:val="00780DB7"/>
    <w:rsid w:val="00781EF6"/>
    <w:rsid w:val="00785369"/>
    <w:rsid w:val="00786455"/>
    <w:rsid w:val="007870B3"/>
    <w:rsid w:val="007900F9"/>
    <w:rsid w:val="007906A0"/>
    <w:rsid w:val="0079083B"/>
    <w:rsid w:val="00792018"/>
    <w:rsid w:val="007924AB"/>
    <w:rsid w:val="00793180"/>
    <w:rsid w:val="00794B8C"/>
    <w:rsid w:val="007962D8"/>
    <w:rsid w:val="007A5A44"/>
    <w:rsid w:val="007A7D15"/>
    <w:rsid w:val="007B08E8"/>
    <w:rsid w:val="007B10EF"/>
    <w:rsid w:val="007B4B93"/>
    <w:rsid w:val="007B5E5B"/>
    <w:rsid w:val="007B67F0"/>
    <w:rsid w:val="007C3500"/>
    <w:rsid w:val="007C3E96"/>
    <w:rsid w:val="007C3FBA"/>
    <w:rsid w:val="007C6796"/>
    <w:rsid w:val="007D0032"/>
    <w:rsid w:val="007D154D"/>
    <w:rsid w:val="007D25A0"/>
    <w:rsid w:val="007D2EF8"/>
    <w:rsid w:val="007D5DF5"/>
    <w:rsid w:val="007D6A2B"/>
    <w:rsid w:val="007E3422"/>
    <w:rsid w:val="007E3717"/>
    <w:rsid w:val="007E3969"/>
    <w:rsid w:val="007E407C"/>
    <w:rsid w:val="007E5B05"/>
    <w:rsid w:val="007E5BFE"/>
    <w:rsid w:val="007F05DA"/>
    <w:rsid w:val="007F3F8D"/>
    <w:rsid w:val="007F4739"/>
    <w:rsid w:val="007F4BEE"/>
    <w:rsid w:val="007F6456"/>
    <w:rsid w:val="007F6819"/>
    <w:rsid w:val="007F6A27"/>
    <w:rsid w:val="007F7EC7"/>
    <w:rsid w:val="007F7F3A"/>
    <w:rsid w:val="00802493"/>
    <w:rsid w:val="0080665D"/>
    <w:rsid w:val="0081084D"/>
    <w:rsid w:val="008121E8"/>
    <w:rsid w:val="00812C70"/>
    <w:rsid w:val="00812EC9"/>
    <w:rsid w:val="0081309D"/>
    <w:rsid w:val="00815E20"/>
    <w:rsid w:val="00816CF9"/>
    <w:rsid w:val="0082175D"/>
    <w:rsid w:val="00821F58"/>
    <w:rsid w:val="0082246F"/>
    <w:rsid w:val="00822F3C"/>
    <w:rsid w:val="008233E6"/>
    <w:rsid w:val="008238B0"/>
    <w:rsid w:val="0082474F"/>
    <w:rsid w:val="008266F2"/>
    <w:rsid w:val="00830B2E"/>
    <w:rsid w:val="00831E39"/>
    <w:rsid w:val="00833022"/>
    <w:rsid w:val="008376BD"/>
    <w:rsid w:val="00841169"/>
    <w:rsid w:val="00841DE7"/>
    <w:rsid w:val="00842C85"/>
    <w:rsid w:val="00847310"/>
    <w:rsid w:val="008511E3"/>
    <w:rsid w:val="008521C4"/>
    <w:rsid w:val="00854EA2"/>
    <w:rsid w:val="00855064"/>
    <w:rsid w:val="0085563F"/>
    <w:rsid w:val="008563DE"/>
    <w:rsid w:val="0085676E"/>
    <w:rsid w:val="0085698E"/>
    <w:rsid w:val="00860D7D"/>
    <w:rsid w:val="0086281E"/>
    <w:rsid w:val="00862B66"/>
    <w:rsid w:val="00863054"/>
    <w:rsid w:val="0086426A"/>
    <w:rsid w:val="00867796"/>
    <w:rsid w:val="008679E9"/>
    <w:rsid w:val="0087121E"/>
    <w:rsid w:val="008717CC"/>
    <w:rsid w:val="00873750"/>
    <w:rsid w:val="008743B0"/>
    <w:rsid w:val="008750C2"/>
    <w:rsid w:val="008750D2"/>
    <w:rsid w:val="00875847"/>
    <w:rsid w:val="0087697B"/>
    <w:rsid w:val="00876C9C"/>
    <w:rsid w:val="00877EC5"/>
    <w:rsid w:val="00881801"/>
    <w:rsid w:val="00881BD0"/>
    <w:rsid w:val="0088376E"/>
    <w:rsid w:val="00883CA2"/>
    <w:rsid w:val="00885057"/>
    <w:rsid w:val="00886902"/>
    <w:rsid w:val="00887CA1"/>
    <w:rsid w:val="00894E7E"/>
    <w:rsid w:val="008953EB"/>
    <w:rsid w:val="00895E31"/>
    <w:rsid w:val="008975CB"/>
    <w:rsid w:val="008A064A"/>
    <w:rsid w:val="008A2364"/>
    <w:rsid w:val="008A2E29"/>
    <w:rsid w:val="008A3256"/>
    <w:rsid w:val="008A4535"/>
    <w:rsid w:val="008A4C33"/>
    <w:rsid w:val="008B0082"/>
    <w:rsid w:val="008B05FB"/>
    <w:rsid w:val="008B175E"/>
    <w:rsid w:val="008B7B37"/>
    <w:rsid w:val="008C2846"/>
    <w:rsid w:val="008C3C15"/>
    <w:rsid w:val="008C3F05"/>
    <w:rsid w:val="008C5C53"/>
    <w:rsid w:val="008C6649"/>
    <w:rsid w:val="008D116A"/>
    <w:rsid w:val="008D14A1"/>
    <w:rsid w:val="008D2761"/>
    <w:rsid w:val="008D3296"/>
    <w:rsid w:val="008D678F"/>
    <w:rsid w:val="008D79E2"/>
    <w:rsid w:val="008F158A"/>
    <w:rsid w:val="008F1957"/>
    <w:rsid w:val="008F1EC7"/>
    <w:rsid w:val="008F3032"/>
    <w:rsid w:val="008F307B"/>
    <w:rsid w:val="008F4A9A"/>
    <w:rsid w:val="008F535B"/>
    <w:rsid w:val="008F7DB3"/>
    <w:rsid w:val="009002CA"/>
    <w:rsid w:val="009021F9"/>
    <w:rsid w:val="00904512"/>
    <w:rsid w:val="00906149"/>
    <w:rsid w:val="0090638E"/>
    <w:rsid w:val="00910732"/>
    <w:rsid w:val="009127CD"/>
    <w:rsid w:val="00913D40"/>
    <w:rsid w:val="00914F6F"/>
    <w:rsid w:val="0091543C"/>
    <w:rsid w:val="00915E44"/>
    <w:rsid w:val="009205FE"/>
    <w:rsid w:val="00921947"/>
    <w:rsid w:val="00921FBA"/>
    <w:rsid w:val="0092208E"/>
    <w:rsid w:val="009228CD"/>
    <w:rsid w:val="00922D8B"/>
    <w:rsid w:val="00924405"/>
    <w:rsid w:val="009253B3"/>
    <w:rsid w:val="00926048"/>
    <w:rsid w:val="00926CC4"/>
    <w:rsid w:val="00932AD1"/>
    <w:rsid w:val="00936106"/>
    <w:rsid w:val="009377CF"/>
    <w:rsid w:val="009427BC"/>
    <w:rsid w:val="009432A0"/>
    <w:rsid w:val="009448AF"/>
    <w:rsid w:val="00952118"/>
    <w:rsid w:val="009541A4"/>
    <w:rsid w:val="00955B9D"/>
    <w:rsid w:val="0095773F"/>
    <w:rsid w:val="00957B5C"/>
    <w:rsid w:val="00962624"/>
    <w:rsid w:val="009634D4"/>
    <w:rsid w:val="00963806"/>
    <w:rsid w:val="009638E1"/>
    <w:rsid w:val="009639A0"/>
    <w:rsid w:val="009650C5"/>
    <w:rsid w:val="009665DC"/>
    <w:rsid w:val="00967043"/>
    <w:rsid w:val="00970047"/>
    <w:rsid w:val="00971192"/>
    <w:rsid w:val="00971D1B"/>
    <w:rsid w:val="00972EC4"/>
    <w:rsid w:val="00973849"/>
    <w:rsid w:val="00973BFB"/>
    <w:rsid w:val="00975CF4"/>
    <w:rsid w:val="0097635E"/>
    <w:rsid w:val="00977E51"/>
    <w:rsid w:val="009860AE"/>
    <w:rsid w:val="00986AF1"/>
    <w:rsid w:val="0098764B"/>
    <w:rsid w:val="00992001"/>
    <w:rsid w:val="009937E3"/>
    <w:rsid w:val="009A10A1"/>
    <w:rsid w:val="009A3210"/>
    <w:rsid w:val="009A46DE"/>
    <w:rsid w:val="009A47E1"/>
    <w:rsid w:val="009A4909"/>
    <w:rsid w:val="009B0596"/>
    <w:rsid w:val="009B153E"/>
    <w:rsid w:val="009B1E2D"/>
    <w:rsid w:val="009B40AB"/>
    <w:rsid w:val="009B5124"/>
    <w:rsid w:val="009B605B"/>
    <w:rsid w:val="009B6757"/>
    <w:rsid w:val="009B6B99"/>
    <w:rsid w:val="009C05B9"/>
    <w:rsid w:val="009C4893"/>
    <w:rsid w:val="009C4C08"/>
    <w:rsid w:val="009C5EAB"/>
    <w:rsid w:val="009C7B1D"/>
    <w:rsid w:val="009D05CF"/>
    <w:rsid w:val="009D215F"/>
    <w:rsid w:val="009D22C2"/>
    <w:rsid w:val="009D243C"/>
    <w:rsid w:val="009D42D7"/>
    <w:rsid w:val="009D4D61"/>
    <w:rsid w:val="009D58B4"/>
    <w:rsid w:val="009D6D96"/>
    <w:rsid w:val="009D786F"/>
    <w:rsid w:val="009E0766"/>
    <w:rsid w:val="009E0ED1"/>
    <w:rsid w:val="009E11E1"/>
    <w:rsid w:val="009E1609"/>
    <w:rsid w:val="009E29BC"/>
    <w:rsid w:val="009E3284"/>
    <w:rsid w:val="009E3CB0"/>
    <w:rsid w:val="009E4E2D"/>
    <w:rsid w:val="009E6021"/>
    <w:rsid w:val="009E65EB"/>
    <w:rsid w:val="009E7904"/>
    <w:rsid w:val="009F334F"/>
    <w:rsid w:val="009F55D4"/>
    <w:rsid w:val="009F5682"/>
    <w:rsid w:val="00A00806"/>
    <w:rsid w:val="00A01094"/>
    <w:rsid w:val="00A013A5"/>
    <w:rsid w:val="00A02C45"/>
    <w:rsid w:val="00A07D35"/>
    <w:rsid w:val="00A1218C"/>
    <w:rsid w:val="00A12EA4"/>
    <w:rsid w:val="00A13F75"/>
    <w:rsid w:val="00A15B37"/>
    <w:rsid w:val="00A17239"/>
    <w:rsid w:val="00A240AC"/>
    <w:rsid w:val="00A3052F"/>
    <w:rsid w:val="00A31D31"/>
    <w:rsid w:val="00A33630"/>
    <w:rsid w:val="00A3452E"/>
    <w:rsid w:val="00A34807"/>
    <w:rsid w:val="00A358FC"/>
    <w:rsid w:val="00A35FBE"/>
    <w:rsid w:val="00A40256"/>
    <w:rsid w:val="00A40794"/>
    <w:rsid w:val="00A41AC3"/>
    <w:rsid w:val="00A42FCE"/>
    <w:rsid w:val="00A43EA8"/>
    <w:rsid w:val="00A44784"/>
    <w:rsid w:val="00A455AC"/>
    <w:rsid w:val="00A46243"/>
    <w:rsid w:val="00A505FB"/>
    <w:rsid w:val="00A529B2"/>
    <w:rsid w:val="00A5369A"/>
    <w:rsid w:val="00A607E4"/>
    <w:rsid w:val="00A61286"/>
    <w:rsid w:val="00A62619"/>
    <w:rsid w:val="00A64C96"/>
    <w:rsid w:val="00A65F3F"/>
    <w:rsid w:val="00A66977"/>
    <w:rsid w:val="00A70F82"/>
    <w:rsid w:val="00A71ED7"/>
    <w:rsid w:val="00A720FE"/>
    <w:rsid w:val="00A73EDD"/>
    <w:rsid w:val="00A74F60"/>
    <w:rsid w:val="00A75B55"/>
    <w:rsid w:val="00A76D9A"/>
    <w:rsid w:val="00A77BBD"/>
    <w:rsid w:val="00A80220"/>
    <w:rsid w:val="00A8088C"/>
    <w:rsid w:val="00A812DE"/>
    <w:rsid w:val="00A8183C"/>
    <w:rsid w:val="00A8379C"/>
    <w:rsid w:val="00A8677B"/>
    <w:rsid w:val="00A87139"/>
    <w:rsid w:val="00A915F9"/>
    <w:rsid w:val="00A93AB2"/>
    <w:rsid w:val="00A96235"/>
    <w:rsid w:val="00A97934"/>
    <w:rsid w:val="00A97C42"/>
    <w:rsid w:val="00AA0320"/>
    <w:rsid w:val="00AA08B4"/>
    <w:rsid w:val="00AA1B1A"/>
    <w:rsid w:val="00AA29F6"/>
    <w:rsid w:val="00AA5739"/>
    <w:rsid w:val="00AA6BC6"/>
    <w:rsid w:val="00AB1B10"/>
    <w:rsid w:val="00AB2948"/>
    <w:rsid w:val="00AB3C8D"/>
    <w:rsid w:val="00AB423F"/>
    <w:rsid w:val="00AB4D1A"/>
    <w:rsid w:val="00AB4EC8"/>
    <w:rsid w:val="00AB72BD"/>
    <w:rsid w:val="00AC0658"/>
    <w:rsid w:val="00AC0CF5"/>
    <w:rsid w:val="00AC2125"/>
    <w:rsid w:val="00AC2709"/>
    <w:rsid w:val="00AC29F6"/>
    <w:rsid w:val="00AD0929"/>
    <w:rsid w:val="00AD2EDF"/>
    <w:rsid w:val="00AD6FE0"/>
    <w:rsid w:val="00AE0A84"/>
    <w:rsid w:val="00AE1163"/>
    <w:rsid w:val="00AE14BE"/>
    <w:rsid w:val="00AE45D7"/>
    <w:rsid w:val="00AF199F"/>
    <w:rsid w:val="00AF4235"/>
    <w:rsid w:val="00AF60C8"/>
    <w:rsid w:val="00AF75ED"/>
    <w:rsid w:val="00AF7A98"/>
    <w:rsid w:val="00B00978"/>
    <w:rsid w:val="00B00E0F"/>
    <w:rsid w:val="00B0494E"/>
    <w:rsid w:val="00B1091E"/>
    <w:rsid w:val="00B10CC6"/>
    <w:rsid w:val="00B11C0F"/>
    <w:rsid w:val="00B1225F"/>
    <w:rsid w:val="00B1320C"/>
    <w:rsid w:val="00B13E72"/>
    <w:rsid w:val="00B13EB5"/>
    <w:rsid w:val="00B14FC0"/>
    <w:rsid w:val="00B15BB5"/>
    <w:rsid w:val="00B15C54"/>
    <w:rsid w:val="00B161BC"/>
    <w:rsid w:val="00B1643F"/>
    <w:rsid w:val="00B20033"/>
    <w:rsid w:val="00B2128F"/>
    <w:rsid w:val="00B21476"/>
    <w:rsid w:val="00B2158C"/>
    <w:rsid w:val="00B2486F"/>
    <w:rsid w:val="00B25C47"/>
    <w:rsid w:val="00B3153E"/>
    <w:rsid w:val="00B33620"/>
    <w:rsid w:val="00B34028"/>
    <w:rsid w:val="00B3420E"/>
    <w:rsid w:val="00B35DD9"/>
    <w:rsid w:val="00B3639E"/>
    <w:rsid w:val="00B36A50"/>
    <w:rsid w:val="00B40FCC"/>
    <w:rsid w:val="00B42758"/>
    <w:rsid w:val="00B436BE"/>
    <w:rsid w:val="00B4390B"/>
    <w:rsid w:val="00B459B1"/>
    <w:rsid w:val="00B45FE6"/>
    <w:rsid w:val="00B46210"/>
    <w:rsid w:val="00B478C5"/>
    <w:rsid w:val="00B50F8B"/>
    <w:rsid w:val="00B5287B"/>
    <w:rsid w:val="00B546B4"/>
    <w:rsid w:val="00B54B66"/>
    <w:rsid w:val="00B5632C"/>
    <w:rsid w:val="00B5686C"/>
    <w:rsid w:val="00B63800"/>
    <w:rsid w:val="00B64CAE"/>
    <w:rsid w:val="00B660A8"/>
    <w:rsid w:val="00B70F8E"/>
    <w:rsid w:val="00B730EB"/>
    <w:rsid w:val="00B738FC"/>
    <w:rsid w:val="00B749CB"/>
    <w:rsid w:val="00B77BBE"/>
    <w:rsid w:val="00B8129E"/>
    <w:rsid w:val="00B81D69"/>
    <w:rsid w:val="00B8259F"/>
    <w:rsid w:val="00B8268E"/>
    <w:rsid w:val="00B82813"/>
    <w:rsid w:val="00B863BF"/>
    <w:rsid w:val="00B87203"/>
    <w:rsid w:val="00B878AF"/>
    <w:rsid w:val="00B9053C"/>
    <w:rsid w:val="00B90939"/>
    <w:rsid w:val="00B93595"/>
    <w:rsid w:val="00B93FF1"/>
    <w:rsid w:val="00BA0C5A"/>
    <w:rsid w:val="00BA0FDA"/>
    <w:rsid w:val="00BA221B"/>
    <w:rsid w:val="00BA3AF8"/>
    <w:rsid w:val="00BA3DD2"/>
    <w:rsid w:val="00BA3F04"/>
    <w:rsid w:val="00BA621A"/>
    <w:rsid w:val="00BA78AD"/>
    <w:rsid w:val="00BB0465"/>
    <w:rsid w:val="00BB2422"/>
    <w:rsid w:val="00BB2593"/>
    <w:rsid w:val="00BB5A7A"/>
    <w:rsid w:val="00BB65AD"/>
    <w:rsid w:val="00BC002C"/>
    <w:rsid w:val="00BC2642"/>
    <w:rsid w:val="00BC35E9"/>
    <w:rsid w:val="00BC3D0D"/>
    <w:rsid w:val="00BC4FB8"/>
    <w:rsid w:val="00BC6152"/>
    <w:rsid w:val="00BD3F31"/>
    <w:rsid w:val="00BD4247"/>
    <w:rsid w:val="00BD4D9B"/>
    <w:rsid w:val="00BD7C60"/>
    <w:rsid w:val="00BE0181"/>
    <w:rsid w:val="00BE05A3"/>
    <w:rsid w:val="00BE1CB0"/>
    <w:rsid w:val="00BE2C34"/>
    <w:rsid w:val="00BE3551"/>
    <w:rsid w:val="00BE3F1C"/>
    <w:rsid w:val="00BE4499"/>
    <w:rsid w:val="00BE5279"/>
    <w:rsid w:val="00BE6CB5"/>
    <w:rsid w:val="00BE7470"/>
    <w:rsid w:val="00BE7BE5"/>
    <w:rsid w:val="00BF2DCD"/>
    <w:rsid w:val="00BF3ED9"/>
    <w:rsid w:val="00BF4008"/>
    <w:rsid w:val="00BF42E8"/>
    <w:rsid w:val="00BF4C99"/>
    <w:rsid w:val="00BF7EE9"/>
    <w:rsid w:val="00C024C1"/>
    <w:rsid w:val="00C03524"/>
    <w:rsid w:val="00C03CB7"/>
    <w:rsid w:val="00C03DC1"/>
    <w:rsid w:val="00C0490C"/>
    <w:rsid w:val="00C05492"/>
    <w:rsid w:val="00C05B62"/>
    <w:rsid w:val="00C067D9"/>
    <w:rsid w:val="00C1057F"/>
    <w:rsid w:val="00C105BF"/>
    <w:rsid w:val="00C17CCD"/>
    <w:rsid w:val="00C2454E"/>
    <w:rsid w:val="00C2499D"/>
    <w:rsid w:val="00C25039"/>
    <w:rsid w:val="00C251D2"/>
    <w:rsid w:val="00C26BE2"/>
    <w:rsid w:val="00C313AE"/>
    <w:rsid w:val="00C33BAD"/>
    <w:rsid w:val="00C33F6D"/>
    <w:rsid w:val="00C35A2A"/>
    <w:rsid w:val="00C37040"/>
    <w:rsid w:val="00C379DA"/>
    <w:rsid w:val="00C41F49"/>
    <w:rsid w:val="00C43264"/>
    <w:rsid w:val="00C4431F"/>
    <w:rsid w:val="00C45546"/>
    <w:rsid w:val="00C50A61"/>
    <w:rsid w:val="00C51D34"/>
    <w:rsid w:val="00C562B4"/>
    <w:rsid w:val="00C616E0"/>
    <w:rsid w:val="00C6185C"/>
    <w:rsid w:val="00C622A6"/>
    <w:rsid w:val="00C63490"/>
    <w:rsid w:val="00C64C36"/>
    <w:rsid w:val="00C72AFE"/>
    <w:rsid w:val="00C72C0E"/>
    <w:rsid w:val="00C73AE6"/>
    <w:rsid w:val="00C73F16"/>
    <w:rsid w:val="00C80706"/>
    <w:rsid w:val="00C83B43"/>
    <w:rsid w:val="00C86AFF"/>
    <w:rsid w:val="00C877C5"/>
    <w:rsid w:val="00C877F3"/>
    <w:rsid w:val="00C900AD"/>
    <w:rsid w:val="00C91284"/>
    <w:rsid w:val="00C931F0"/>
    <w:rsid w:val="00C961DE"/>
    <w:rsid w:val="00CA0B94"/>
    <w:rsid w:val="00CA3631"/>
    <w:rsid w:val="00CA3AE6"/>
    <w:rsid w:val="00CA3B9B"/>
    <w:rsid w:val="00CA4A74"/>
    <w:rsid w:val="00CA58E0"/>
    <w:rsid w:val="00CB0782"/>
    <w:rsid w:val="00CB0CAB"/>
    <w:rsid w:val="00CB4AA7"/>
    <w:rsid w:val="00CC045C"/>
    <w:rsid w:val="00CC32EB"/>
    <w:rsid w:val="00CC41AB"/>
    <w:rsid w:val="00CC4472"/>
    <w:rsid w:val="00CD0E09"/>
    <w:rsid w:val="00CD2E86"/>
    <w:rsid w:val="00CD2F10"/>
    <w:rsid w:val="00CD3495"/>
    <w:rsid w:val="00CD43B5"/>
    <w:rsid w:val="00CD5E0B"/>
    <w:rsid w:val="00CD7666"/>
    <w:rsid w:val="00CE13E5"/>
    <w:rsid w:val="00CE1D97"/>
    <w:rsid w:val="00CE6057"/>
    <w:rsid w:val="00CE6766"/>
    <w:rsid w:val="00CF03D8"/>
    <w:rsid w:val="00CF4013"/>
    <w:rsid w:val="00D005F4"/>
    <w:rsid w:val="00D0182D"/>
    <w:rsid w:val="00D032A8"/>
    <w:rsid w:val="00D03D03"/>
    <w:rsid w:val="00D06370"/>
    <w:rsid w:val="00D064A3"/>
    <w:rsid w:val="00D06A0A"/>
    <w:rsid w:val="00D078FB"/>
    <w:rsid w:val="00D07944"/>
    <w:rsid w:val="00D11411"/>
    <w:rsid w:val="00D1194D"/>
    <w:rsid w:val="00D13356"/>
    <w:rsid w:val="00D150E4"/>
    <w:rsid w:val="00D15394"/>
    <w:rsid w:val="00D204AB"/>
    <w:rsid w:val="00D22B7A"/>
    <w:rsid w:val="00D27A62"/>
    <w:rsid w:val="00D34278"/>
    <w:rsid w:val="00D34910"/>
    <w:rsid w:val="00D34A3C"/>
    <w:rsid w:val="00D34CDC"/>
    <w:rsid w:val="00D35E6D"/>
    <w:rsid w:val="00D35EB3"/>
    <w:rsid w:val="00D3705D"/>
    <w:rsid w:val="00D37594"/>
    <w:rsid w:val="00D4004D"/>
    <w:rsid w:val="00D403E9"/>
    <w:rsid w:val="00D4072C"/>
    <w:rsid w:val="00D41194"/>
    <w:rsid w:val="00D4161F"/>
    <w:rsid w:val="00D47817"/>
    <w:rsid w:val="00D527F8"/>
    <w:rsid w:val="00D53247"/>
    <w:rsid w:val="00D53D20"/>
    <w:rsid w:val="00D624DD"/>
    <w:rsid w:val="00D70522"/>
    <w:rsid w:val="00D70DEA"/>
    <w:rsid w:val="00D758C9"/>
    <w:rsid w:val="00D76A56"/>
    <w:rsid w:val="00D775F9"/>
    <w:rsid w:val="00D80F9A"/>
    <w:rsid w:val="00D81330"/>
    <w:rsid w:val="00D8255F"/>
    <w:rsid w:val="00D82933"/>
    <w:rsid w:val="00D8297D"/>
    <w:rsid w:val="00D82FE1"/>
    <w:rsid w:val="00D84A2A"/>
    <w:rsid w:val="00D85423"/>
    <w:rsid w:val="00D861F7"/>
    <w:rsid w:val="00D90EB1"/>
    <w:rsid w:val="00D916DD"/>
    <w:rsid w:val="00D957A4"/>
    <w:rsid w:val="00D96054"/>
    <w:rsid w:val="00DA07AA"/>
    <w:rsid w:val="00DA33FB"/>
    <w:rsid w:val="00DA4418"/>
    <w:rsid w:val="00DA6198"/>
    <w:rsid w:val="00DA640E"/>
    <w:rsid w:val="00DB1A41"/>
    <w:rsid w:val="00DB1A81"/>
    <w:rsid w:val="00DB4328"/>
    <w:rsid w:val="00DB7413"/>
    <w:rsid w:val="00DC1494"/>
    <w:rsid w:val="00DC222A"/>
    <w:rsid w:val="00DC252C"/>
    <w:rsid w:val="00DC513F"/>
    <w:rsid w:val="00DC55BE"/>
    <w:rsid w:val="00DC64B5"/>
    <w:rsid w:val="00DC7855"/>
    <w:rsid w:val="00DD3B34"/>
    <w:rsid w:val="00DD5199"/>
    <w:rsid w:val="00DD7A0E"/>
    <w:rsid w:val="00DE3FCE"/>
    <w:rsid w:val="00DE4663"/>
    <w:rsid w:val="00DE5C15"/>
    <w:rsid w:val="00DE7578"/>
    <w:rsid w:val="00DF3CD2"/>
    <w:rsid w:val="00E04105"/>
    <w:rsid w:val="00E05B54"/>
    <w:rsid w:val="00E06262"/>
    <w:rsid w:val="00E065DE"/>
    <w:rsid w:val="00E06640"/>
    <w:rsid w:val="00E1042E"/>
    <w:rsid w:val="00E10C3C"/>
    <w:rsid w:val="00E136F8"/>
    <w:rsid w:val="00E14321"/>
    <w:rsid w:val="00E1478B"/>
    <w:rsid w:val="00E1579F"/>
    <w:rsid w:val="00E208F9"/>
    <w:rsid w:val="00E20B8B"/>
    <w:rsid w:val="00E23031"/>
    <w:rsid w:val="00E26615"/>
    <w:rsid w:val="00E279FD"/>
    <w:rsid w:val="00E30B9B"/>
    <w:rsid w:val="00E30BC5"/>
    <w:rsid w:val="00E31ACF"/>
    <w:rsid w:val="00E32866"/>
    <w:rsid w:val="00E33648"/>
    <w:rsid w:val="00E373C0"/>
    <w:rsid w:val="00E3749F"/>
    <w:rsid w:val="00E37554"/>
    <w:rsid w:val="00E40592"/>
    <w:rsid w:val="00E40E24"/>
    <w:rsid w:val="00E40F90"/>
    <w:rsid w:val="00E41A51"/>
    <w:rsid w:val="00E41BE4"/>
    <w:rsid w:val="00E4226A"/>
    <w:rsid w:val="00E43754"/>
    <w:rsid w:val="00E43A0D"/>
    <w:rsid w:val="00E44C8A"/>
    <w:rsid w:val="00E472BA"/>
    <w:rsid w:val="00E474FE"/>
    <w:rsid w:val="00E502C3"/>
    <w:rsid w:val="00E50B51"/>
    <w:rsid w:val="00E51014"/>
    <w:rsid w:val="00E53AC5"/>
    <w:rsid w:val="00E5445C"/>
    <w:rsid w:val="00E55303"/>
    <w:rsid w:val="00E60867"/>
    <w:rsid w:val="00E61C50"/>
    <w:rsid w:val="00E62E09"/>
    <w:rsid w:val="00E6447E"/>
    <w:rsid w:val="00E662C7"/>
    <w:rsid w:val="00E67B56"/>
    <w:rsid w:val="00E70CC9"/>
    <w:rsid w:val="00E72045"/>
    <w:rsid w:val="00E7269A"/>
    <w:rsid w:val="00E73753"/>
    <w:rsid w:val="00E73E87"/>
    <w:rsid w:val="00E7420A"/>
    <w:rsid w:val="00E753E3"/>
    <w:rsid w:val="00E77408"/>
    <w:rsid w:val="00E80761"/>
    <w:rsid w:val="00E80C4F"/>
    <w:rsid w:val="00E84868"/>
    <w:rsid w:val="00E84CDF"/>
    <w:rsid w:val="00E85675"/>
    <w:rsid w:val="00E90A3D"/>
    <w:rsid w:val="00E9119A"/>
    <w:rsid w:val="00E93F08"/>
    <w:rsid w:val="00E95972"/>
    <w:rsid w:val="00E96E17"/>
    <w:rsid w:val="00EA0811"/>
    <w:rsid w:val="00EA2E7F"/>
    <w:rsid w:val="00EA36F9"/>
    <w:rsid w:val="00EA50E7"/>
    <w:rsid w:val="00EB1DA7"/>
    <w:rsid w:val="00EB56E4"/>
    <w:rsid w:val="00EC0969"/>
    <w:rsid w:val="00EC0E3B"/>
    <w:rsid w:val="00EC4D2D"/>
    <w:rsid w:val="00EC67A3"/>
    <w:rsid w:val="00EC6886"/>
    <w:rsid w:val="00ED3815"/>
    <w:rsid w:val="00ED3D58"/>
    <w:rsid w:val="00ED4397"/>
    <w:rsid w:val="00EE06D2"/>
    <w:rsid w:val="00EE1CC3"/>
    <w:rsid w:val="00EE3E5C"/>
    <w:rsid w:val="00EF0B8A"/>
    <w:rsid w:val="00EF21DF"/>
    <w:rsid w:val="00EF3573"/>
    <w:rsid w:val="00EF515B"/>
    <w:rsid w:val="00EF5C42"/>
    <w:rsid w:val="00EF6CE5"/>
    <w:rsid w:val="00EF7294"/>
    <w:rsid w:val="00EF75F3"/>
    <w:rsid w:val="00F000BB"/>
    <w:rsid w:val="00F0170C"/>
    <w:rsid w:val="00F038F1"/>
    <w:rsid w:val="00F03E83"/>
    <w:rsid w:val="00F04024"/>
    <w:rsid w:val="00F042F1"/>
    <w:rsid w:val="00F0430E"/>
    <w:rsid w:val="00F045D7"/>
    <w:rsid w:val="00F061EA"/>
    <w:rsid w:val="00F10D21"/>
    <w:rsid w:val="00F130BF"/>
    <w:rsid w:val="00F13607"/>
    <w:rsid w:val="00F16311"/>
    <w:rsid w:val="00F1651B"/>
    <w:rsid w:val="00F170E4"/>
    <w:rsid w:val="00F17729"/>
    <w:rsid w:val="00F177D2"/>
    <w:rsid w:val="00F21F37"/>
    <w:rsid w:val="00F226FF"/>
    <w:rsid w:val="00F25A57"/>
    <w:rsid w:val="00F26379"/>
    <w:rsid w:val="00F30A4F"/>
    <w:rsid w:val="00F334F0"/>
    <w:rsid w:val="00F34579"/>
    <w:rsid w:val="00F352ED"/>
    <w:rsid w:val="00F3793B"/>
    <w:rsid w:val="00F37FA8"/>
    <w:rsid w:val="00F400C9"/>
    <w:rsid w:val="00F40D2C"/>
    <w:rsid w:val="00F425D2"/>
    <w:rsid w:val="00F42D77"/>
    <w:rsid w:val="00F43177"/>
    <w:rsid w:val="00F444D9"/>
    <w:rsid w:val="00F44E44"/>
    <w:rsid w:val="00F461D5"/>
    <w:rsid w:val="00F46269"/>
    <w:rsid w:val="00F472C5"/>
    <w:rsid w:val="00F47D24"/>
    <w:rsid w:val="00F51657"/>
    <w:rsid w:val="00F51BD4"/>
    <w:rsid w:val="00F51ED6"/>
    <w:rsid w:val="00F54786"/>
    <w:rsid w:val="00F54920"/>
    <w:rsid w:val="00F55291"/>
    <w:rsid w:val="00F562C9"/>
    <w:rsid w:val="00F56CE7"/>
    <w:rsid w:val="00F57984"/>
    <w:rsid w:val="00F6010F"/>
    <w:rsid w:val="00F601C6"/>
    <w:rsid w:val="00F62A57"/>
    <w:rsid w:val="00F65ADD"/>
    <w:rsid w:val="00F66189"/>
    <w:rsid w:val="00F73003"/>
    <w:rsid w:val="00F7387B"/>
    <w:rsid w:val="00F7395A"/>
    <w:rsid w:val="00F74881"/>
    <w:rsid w:val="00F75718"/>
    <w:rsid w:val="00F75F86"/>
    <w:rsid w:val="00F77997"/>
    <w:rsid w:val="00F80130"/>
    <w:rsid w:val="00F827D7"/>
    <w:rsid w:val="00F84CB2"/>
    <w:rsid w:val="00F85797"/>
    <w:rsid w:val="00F85E64"/>
    <w:rsid w:val="00F86EFB"/>
    <w:rsid w:val="00F907C2"/>
    <w:rsid w:val="00F90B36"/>
    <w:rsid w:val="00F910CC"/>
    <w:rsid w:val="00F91337"/>
    <w:rsid w:val="00F93A34"/>
    <w:rsid w:val="00F97B20"/>
    <w:rsid w:val="00F97EC1"/>
    <w:rsid w:val="00FA0282"/>
    <w:rsid w:val="00FA0E3A"/>
    <w:rsid w:val="00FA1C71"/>
    <w:rsid w:val="00FA291E"/>
    <w:rsid w:val="00FA3705"/>
    <w:rsid w:val="00FA439B"/>
    <w:rsid w:val="00FA5AC6"/>
    <w:rsid w:val="00FA63B9"/>
    <w:rsid w:val="00FA67DF"/>
    <w:rsid w:val="00FA6D46"/>
    <w:rsid w:val="00FB04EC"/>
    <w:rsid w:val="00FB12D3"/>
    <w:rsid w:val="00FB556F"/>
    <w:rsid w:val="00FB7413"/>
    <w:rsid w:val="00FB7662"/>
    <w:rsid w:val="00FC3B20"/>
    <w:rsid w:val="00FC459C"/>
    <w:rsid w:val="00FC50FE"/>
    <w:rsid w:val="00FD0898"/>
    <w:rsid w:val="00FD28E3"/>
    <w:rsid w:val="00FD6E75"/>
    <w:rsid w:val="00FE015E"/>
    <w:rsid w:val="00FE0C31"/>
    <w:rsid w:val="00FE0C6F"/>
    <w:rsid w:val="00FE3E37"/>
    <w:rsid w:val="00FE473F"/>
    <w:rsid w:val="00FE4842"/>
    <w:rsid w:val="00FE5545"/>
    <w:rsid w:val="00FE6A26"/>
    <w:rsid w:val="00FE701C"/>
    <w:rsid w:val="00FF0734"/>
    <w:rsid w:val="00FF1473"/>
    <w:rsid w:val="00FF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66"/>
    <w:rPr>
      <w:rFonts w:asciiTheme="majorHAnsi" w:hAnsiTheme="majorHAnsi"/>
    </w:rPr>
  </w:style>
  <w:style w:type="paragraph" w:styleId="Heading1">
    <w:name w:val="heading 1"/>
    <w:basedOn w:val="Normal"/>
    <w:next w:val="Normal"/>
    <w:link w:val="Heading1Char"/>
    <w:uiPriority w:val="9"/>
    <w:qFormat/>
    <w:rsid w:val="00842C85"/>
    <w:pPr>
      <w:spacing w:before="480" w:after="0"/>
      <w:contextualSpacing/>
      <w:outlineLvl w:val="0"/>
    </w:pPr>
    <w:rPr>
      <w:rFonts w:eastAsiaTheme="majorEastAsia" w:cstheme="majorBidi"/>
      <w:smallCaps/>
      <w:spacing w:val="5"/>
      <w:sz w:val="36"/>
      <w:szCs w:val="36"/>
      <w:lang w:bidi="en-US"/>
    </w:rPr>
  </w:style>
  <w:style w:type="paragraph" w:styleId="Heading3">
    <w:name w:val="heading 3"/>
    <w:basedOn w:val="Normal"/>
    <w:next w:val="Normal"/>
    <w:link w:val="Heading3Char"/>
    <w:uiPriority w:val="9"/>
    <w:semiHidden/>
    <w:unhideWhenUsed/>
    <w:qFormat/>
    <w:rsid w:val="00971D1B"/>
    <w:pPr>
      <w:keepNext/>
      <w:keepLines/>
      <w:spacing w:before="40" w:after="0"/>
      <w:outlineLvl w:val="2"/>
    </w:pPr>
    <w:rPr>
      <w:rFonts w:eastAsiaTheme="majorEastAsia"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7A3A"/>
  </w:style>
  <w:style w:type="paragraph" w:styleId="ListParagraph">
    <w:name w:val="List Paragraph"/>
    <w:basedOn w:val="Normal"/>
    <w:uiPriority w:val="34"/>
    <w:qFormat/>
    <w:rsid w:val="002F4B6C"/>
    <w:pPr>
      <w:ind w:left="720"/>
      <w:contextualSpacing/>
    </w:pPr>
  </w:style>
  <w:style w:type="character" w:customStyle="1" w:styleId="Heading1Char">
    <w:name w:val="Heading 1 Char"/>
    <w:basedOn w:val="DefaultParagraphFont"/>
    <w:link w:val="Heading1"/>
    <w:uiPriority w:val="9"/>
    <w:rsid w:val="00842C85"/>
    <w:rPr>
      <w:rFonts w:asciiTheme="majorHAnsi" w:eastAsiaTheme="majorEastAsia" w:hAnsiTheme="majorHAnsi" w:cstheme="majorBidi"/>
      <w:smallCaps/>
      <w:spacing w:val="5"/>
      <w:sz w:val="36"/>
      <w:szCs w:val="36"/>
      <w:lang w:bidi="en-US"/>
    </w:rPr>
  </w:style>
  <w:style w:type="table" w:customStyle="1" w:styleId="LightList1">
    <w:name w:val="Light List1"/>
    <w:basedOn w:val="TableNormal"/>
    <w:uiPriority w:val="61"/>
    <w:rsid w:val="00842C85"/>
    <w:pPr>
      <w:spacing w:after="0" w:line="240" w:lineRule="auto"/>
    </w:pPr>
    <w:rPr>
      <w:rFonts w:asciiTheme="majorHAnsi" w:eastAsiaTheme="majorEastAsia" w:hAnsiTheme="majorHAnsi" w:cstheme="majorBidi"/>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tle">
    <w:name w:val="Title"/>
    <w:basedOn w:val="Normal"/>
    <w:next w:val="Normal"/>
    <w:link w:val="TitleChar"/>
    <w:uiPriority w:val="10"/>
    <w:qFormat/>
    <w:rsid w:val="001B3C99"/>
    <w:pPr>
      <w:spacing w:after="300" w:line="240" w:lineRule="auto"/>
      <w:contextualSpacing/>
    </w:pPr>
    <w:rPr>
      <w:rFonts w:eastAsiaTheme="majorEastAsia" w:cstheme="majorBidi"/>
      <w:smallCaps/>
      <w:sz w:val="52"/>
      <w:szCs w:val="52"/>
      <w:lang w:bidi="en-US"/>
    </w:rPr>
  </w:style>
  <w:style w:type="character" w:customStyle="1" w:styleId="TitleChar">
    <w:name w:val="Title Char"/>
    <w:basedOn w:val="DefaultParagraphFont"/>
    <w:link w:val="Title"/>
    <w:uiPriority w:val="10"/>
    <w:rsid w:val="001B3C99"/>
    <w:rPr>
      <w:rFonts w:asciiTheme="majorHAnsi" w:eastAsiaTheme="majorEastAsia" w:hAnsiTheme="majorHAnsi" w:cstheme="majorBidi"/>
      <w:smallCaps/>
      <w:sz w:val="52"/>
      <w:szCs w:val="52"/>
      <w:lang w:bidi="en-US"/>
    </w:rPr>
  </w:style>
  <w:style w:type="paragraph" w:styleId="Subtitle">
    <w:name w:val="Subtitle"/>
    <w:basedOn w:val="Normal"/>
    <w:next w:val="Normal"/>
    <w:link w:val="SubtitleChar"/>
    <w:uiPriority w:val="11"/>
    <w:qFormat/>
    <w:rsid w:val="001B3C99"/>
    <w:rPr>
      <w:rFonts w:eastAsiaTheme="majorEastAsia" w:cstheme="majorBidi"/>
      <w:i/>
      <w:iCs/>
      <w:smallCaps/>
      <w:spacing w:val="10"/>
      <w:sz w:val="28"/>
      <w:szCs w:val="28"/>
      <w:lang w:bidi="en-US"/>
    </w:rPr>
  </w:style>
  <w:style w:type="character" w:customStyle="1" w:styleId="SubtitleChar">
    <w:name w:val="Subtitle Char"/>
    <w:basedOn w:val="DefaultParagraphFont"/>
    <w:link w:val="Subtitle"/>
    <w:uiPriority w:val="11"/>
    <w:rsid w:val="001B3C99"/>
    <w:rPr>
      <w:rFonts w:asciiTheme="majorHAnsi" w:eastAsiaTheme="majorEastAsia" w:hAnsiTheme="majorHAnsi" w:cstheme="majorBidi"/>
      <w:i/>
      <w:iCs/>
      <w:smallCaps/>
      <w:spacing w:val="10"/>
      <w:sz w:val="28"/>
      <w:szCs w:val="28"/>
      <w:lang w:bidi="en-US"/>
    </w:rPr>
  </w:style>
  <w:style w:type="character" w:styleId="SubtleEmphasis">
    <w:name w:val="Subtle Emphasis"/>
    <w:uiPriority w:val="19"/>
    <w:qFormat/>
    <w:rsid w:val="001B3C99"/>
    <w:rPr>
      <w:i/>
      <w:iCs/>
    </w:rPr>
  </w:style>
  <w:style w:type="paragraph" w:styleId="BalloonText">
    <w:name w:val="Balloon Text"/>
    <w:basedOn w:val="Normal"/>
    <w:link w:val="BalloonTextChar"/>
    <w:uiPriority w:val="99"/>
    <w:semiHidden/>
    <w:unhideWhenUsed/>
    <w:rsid w:val="00411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0F2"/>
    <w:rPr>
      <w:rFonts w:ascii="Segoe UI" w:hAnsi="Segoe UI" w:cs="Segoe UI"/>
      <w:sz w:val="18"/>
      <w:szCs w:val="18"/>
    </w:rPr>
  </w:style>
  <w:style w:type="character" w:styleId="CommentReference">
    <w:name w:val="annotation reference"/>
    <w:basedOn w:val="DefaultParagraphFont"/>
    <w:uiPriority w:val="99"/>
    <w:semiHidden/>
    <w:unhideWhenUsed/>
    <w:rsid w:val="002E5E05"/>
    <w:rPr>
      <w:sz w:val="16"/>
      <w:szCs w:val="16"/>
    </w:rPr>
  </w:style>
  <w:style w:type="paragraph" w:styleId="CommentText">
    <w:name w:val="annotation text"/>
    <w:basedOn w:val="Normal"/>
    <w:link w:val="CommentTextChar"/>
    <w:uiPriority w:val="99"/>
    <w:semiHidden/>
    <w:unhideWhenUsed/>
    <w:rsid w:val="002E5E05"/>
    <w:pPr>
      <w:spacing w:line="240" w:lineRule="auto"/>
    </w:pPr>
    <w:rPr>
      <w:sz w:val="20"/>
      <w:szCs w:val="20"/>
    </w:rPr>
  </w:style>
  <w:style w:type="character" w:customStyle="1" w:styleId="CommentTextChar">
    <w:name w:val="Comment Text Char"/>
    <w:basedOn w:val="DefaultParagraphFont"/>
    <w:link w:val="CommentText"/>
    <w:uiPriority w:val="99"/>
    <w:semiHidden/>
    <w:rsid w:val="002E5E05"/>
    <w:rPr>
      <w:sz w:val="20"/>
      <w:szCs w:val="20"/>
    </w:rPr>
  </w:style>
  <w:style w:type="paragraph" w:styleId="CommentSubject">
    <w:name w:val="annotation subject"/>
    <w:basedOn w:val="CommentText"/>
    <w:next w:val="CommentText"/>
    <w:link w:val="CommentSubjectChar"/>
    <w:uiPriority w:val="99"/>
    <w:semiHidden/>
    <w:unhideWhenUsed/>
    <w:rsid w:val="002E5E05"/>
    <w:rPr>
      <w:b/>
      <w:bCs/>
    </w:rPr>
  </w:style>
  <w:style w:type="character" w:customStyle="1" w:styleId="CommentSubjectChar">
    <w:name w:val="Comment Subject Char"/>
    <w:basedOn w:val="CommentTextChar"/>
    <w:link w:val="CommentSubject"/>
    <w:uiPriority w:val="99"/>
    <w:semiHidden/>
    <w:rsid w:val="002E5E05"/>
    <w:rPr>
      <w:b/>
      <w:bCs/>
      <w:sz w:val="20"/>
      <w:szCs w:val="20"/>
    </w:rPr>
  </w:style>
  <w:style w:type="paragraph" w:styleId="Revision">
    <w:name w:val="Revision"/>
    <w:hidden/>
    <w:uiPriority w:val="99"/>
    <w:semiHidden/>
    <w:rsid w:val="003B7E33"/>
    <w:pPr>
      <w:spacing w:after="0" w:line="240" w:lineRule="auto"/>
    </w:pPr>
  </w:style>
  <w:style w:type="character" w:styleId="Hyperlink">
    <w:name w:val="Hyperlink"/>
    <w:basedOn w:val="DefaultParagraphFont"/>
    <w:uiPriority w:val="99"/>
    <w:unhideWhenUsed/>
    <w:rsid w:val="005F1D16"/>
    <w:rPr>
      <w:color w:val="0000FF" w:themeColor="hyperlink"/>
      <w:u w:val="single"/>
    </w:rPr>
  </w:style>
  <w:style w:type="character" w:styleId="IntenseEmphasis">
    <w:name w:val="Intense Emphasis"/>
    <w:basedOn w:val="DefaultParagraphFont"/>
    <w:uiPriority w:val="21"/>
    <w:qFormat/>
    <w:rsid w:val="00DA6198"/>
    <w:rPr>
      <w:i/>
      <w:iCs/>
      <w:color w:val="4F81BD" w:themeColor="accent1"/>
    </w:rPr>
  </w:style>
  <w:style w:type="paragraph" w:styleId="Header">
    <w:name w:val="header"/>
    <w:basedOn w:val="Normal"/>
    <w:link w:val="HeaderChar"/>
    <w:uiPriority w:val="99"/>
    <w:unhideWhenUsed/>
    <w:rsid w:val="005B1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A90"/>
  </w:style>
  <w:style w:type="paragraph" w:styleId="Footer">
    <w:name w:val="footer"/>
    <w:basedOn w:val="Normal"/>
    <w:link w:val="FooterChar"/>
    <w:uiPriority w:val="99"/>
    <w:unhideWhenUsed/>
    <w:rsid w:val="005B1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A90"/>
  </w:style>
  <w:style w:type="character" w:styleId="Emphasis">
    <w:name w:val="Emphasis"/>
    <w:basedOn w:val="DefaultParagraphFont"/>
    <w:uiPriority w:val="20"/>
    <w:qFormat/>
    <w:rsid w:val="000E2F5F"/>
    <w:rPr>
      <w:i/>
      <w:iCs/>
    </w:rPr>
  </w:style>
  <w:style w:type="character" w:styleId="Strong">
    <w:name w:val="Strong"/>
    <w:basedOn w:val="DefaultParagraphFont"/>
    <w:uiPriority w:val="22"/>
    <w:qFormat/>
    <w:rsid w:val="003B11C5"/>
    <w:rPr>
      <w:b/>
      <w:bCs/>
    </w:rPr>
  </w:style>
  <w:style w:type="character" w:customStyle="1" w:styleId="Heading3Char">
    <w:name w:val="Heading 3 Char"/>
    <w:basedOn w:val="DefaultParagraphFont"/>
    <w:link w:val="Heading3"/>
    <w:uiPriority w:val="9"/>
    <w:semiHidden/>
    <w:rsid w:val="00971D1B"/>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775E66"/>
    <w:pPr>
      <w:spacing w:after="0" w:line="240" w:lineRule="auto"/>
    </w:pPr>
    <w:rPr>
      <w:rFonts w:asciiTheme="majorHAnsi" w:hAnsiTheme="majorHAnsi"/>
    </w:rPr>
  </w:style>
  <w:style w:type="paragraph" w:styleId="NormalWeb">
    <w:name w:val="Normal (Web)"/>
    <w:basedOn w:val="Normal"/>
    <w:uiPriority w:val="99"/>
    <w:semiHidden/>
    <w:unhideWhenUsed/>
    <w:rsid w:val="001244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66"/>
    <w:rPr>
      <w:rFonts w:asciiTheme="majorHAnsi" w:hAnsiTheme="majorHAnsi"/>
    </w:rPr>
  </w:style>
  <w:style w:type="paragraph" w:styleId="Heading1">
    <w:name w:val="heading 1"/>
    <w:basedOn w:val="Normal"/>
    <w:next w:val="Normal"/>
    <w:link w:val="Heading1Char"/>
    <w:uiPriority w:val="9"/>
    <w:qFormat/>
    <w:rsid w:val="00842C85"/>
    <w:pPr>
      <w:spacing w:before="480" w:after="0"/>
      <w:contextualSpacing/>
      <w:outlineLvl w:val="0"/>
    </w:pPr>
    <w:rPr>
      <w:rFonts w:eastAsiaTheme="majorEastAsia" w:cstheme="majorBidi"/>
      <w:smallCaps/>
      <w:spacing w:val="5"/>
      <w:sz w:val="36"/>
      <w:szCs w:val="36"/>
      <w:lang w:bidi="en-US"/>
    </w:rPr>
  </w:style>
  <w:style w:type="paragraph" w:styleId="Heading3">
    <w:name w:val="heading 3"/>
    <w:basedOn w:val="Normal"/>
    <w:next w:val="Normal"/>
    <w:link w:val="Heading3Char"/>
    <w:uiPriority w:val="9"/>
    <w:semiHidden/>
    <w:unhideWhenUsed/>
    <w:qFormat/>
    <w:rsid w:val="00971D1B"/>
    <w:pPr>
      <w:keepNext/>
      <w:keepLines/>
      <w:spacing w:before="40" w:after="0"/>
      <w:outlineLvl w:val="2"/>
    </w:pPr>
    <w:rPr>
      <w:rFonts w:eastAsiaTheme="majorEastAsia"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7A3A"/>
  </w:style>
  <w:style w:type="paragraph" w:styleId="ListParagraph">
    <w:name w:val="List Paragraph"/>
    <w:basedOn w:val="Normal"/>
    <w:uiPriority w:val="34"/>
    <w:qFormat/>
    <w:rsid w:val="002F4B6C"/>
    <w:pPr>
      <w:ind w:left="720"/>
      <w:contextualSpacing/>
    </w:pPr>
  </w:style>
  <w:style w:type="character" w:customStyle="1" w:styleId="Heading1Char">
    <w:name w:val="Heading 1 Char"/>
    <w:basedOn w:val="DefaultParagraphFont"/>
    <w:link w:val="Heading1"/>
    <w:uiPriority w:val="9"/>
    <w:rsid w:val="00842C85"/>
    <w:rPr>
      <w:rFonts w:asciiTheme="majorHAnsi" w:eastAsiaTheme="majorEastAsia" w:hAnsiTheme="majorHAnsi" w:cstheme="majorBidi"/>
      <w:smallCaps/>
      <w:spacing w:val="5"/>
      <w:sz w:val="36"/>
      <w:szCs w:val="36"/>
      <w:lang w:bidi="en-US"/>
    </w:rPr>
  </w:style>
  <w:style w:type="table" w:customStyle="1" w:styleId="LightList1">
    <w:name w:val="Light List1"/>
    <w:basedOn w:val="TableNormal"/>
    <w:uiPriority w:val="61"/>
    <w:rsid w:val="00842C85"/>
    <w:pPr>
      <w:spacing w:after="0" w:line="240" w:lineRule="auto"/>
    </w:pPr>
    <w:rPr>
      <w:rFonts w:asciiTheme="majorHAnsi" w:eastAsiaTheme="majorEastAsia" w:hAnsiTheme="majorHAnsi" w:cstheme="majorBidi"/>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tle">
    <w:name w:val="Title"/>
    <w:basedOn w:val="Normal"/>
    <w:next w:val="Normal"/>
    <w:link w:val="TitleChar"/>
    <w:uiPriority w:val="10"/>
    <w:qFormat/>
    <w:rsid w:val="001B3C99"/>
    <w:pPr>
      <w:spacing w:after="300" w:line="240" w:lineRule="auto"/>
      <w:contextualSpacing/>
    </w:pPr>
    <w:rPr>
      <w:rFonts w:eastAsiaTheme="majorEastAsia" w:cstheme="majorBidi"/>
      <w:smallCaps/>
      <w:sz w:val="52"/>
      <w:szCs w:val="52"/>
      <w:lang w:bidi="en-US"/>
    </w:rPr>
  </w:style>
  <w:style w:type="character" w:customStyle="1" w:styleId="TitleChar">
    <w:name w:val="Title Char"/>
    <w:basedOn w:val="DefaultParagraphFont"/>
    <w:link w:val="Title"/>
    <w:uiPriority w:val="10"/>
    <w:rsid w:val="001B3C99"/>
    <w:rPr>
      <w:rFonts w:asciiTheme="majorHAnsi" w:eastAsiaTheme="majorEastAsia" w:hAnsiTheme="majorHAnsi" w:cstheme="majorBidi"/>
      <w:smallCaps/>
      <w:sz w:val="52"/>
      <w:szCs w:val="52"/>
      <w:lang w:bidi="en-US"/>
    </w:rPr>
  </w:style>
  <w:style w:type="paragraph" w:styleId="Subtitle">
    <w:name w:val="Subtitle"/>
    <w:basedOn w:val="Normal"/>
    <w:next w:val="Normal"/>
    <w:link w:val="SubtitleChar"/>
    <w:uiPriority w:val="11"/>
    <w:qFormat/>
    <w:rsid w:val="001B3C99"/>
    <w:rPr>
      <w:rFonts w:eastAsiaTheme="majorEastAsia" w:cstheme="majorBidi"/>
      <w:i/>
      <w:iCs/>
      <w:smallCaps/>
      <w:spacing w:val="10"/>
      <w:sz w:val="28"/>
      <w:szCs w:val="28"/>
      <w:lang w:bidi="en-US"/>
    </w:rPr>
  </w:style>
  <w:style w:type="character" w:customStyle="1" w:styleId="SubtitleChar">
    <w:name w:val="Subtitle Char"/>
    <w:basedOn w:val="DefaultParagraphFont"/>
    <w:link w:val="Subtitle"/>
    <w:uiPriority w:val="11"/>
    <w:rsid w:val="001B3C99"/>
    <w:rPr>
      <w:rFonts w:asciiTheme="majorHAnsi" w:eastAsiaTheme="majorEastAsia" w:hAnsiTheme="majorHAnsi" w:cstheme="majorBidi"/>
      <w:i/>
      <w:iCs/>
      <w:smallCaps/>
      <w:spacing w:val="10"/>
      <w:sz w:val="28"/>
      <w:szCs w:val="28"/>
      <w:lang w:bidi="en-US"/>
    </w:rPr>
  </w:style>
  <w:style w:type="character" w:styleId="SubtleEmphasis">
    <w:name w:val="Subtle Emphasis"/>
    <w:uiPriority w:val="19"/>
    <w:qFormat/>
    <w:rsid w:val="001B3C99"/>
    <w:rPr>
      <w:i/>
      <w:iCs/>
    </w:rPr>
  </w:style>
  <w:style w:type="paragraph" w:styleId="BalloonText">
    <w:name w:val="Balloon Text"/>
    <w:basedOn w:val="Normal"/>
    <w:link w:val="BalloonTextChar"/>
    <w:uiPriority w:val="99"/>
    <w:semiHidden/>
    <w:unhideWhenUsed/>
    <w:rsid w:val="00411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0F2"/>
    <w:rPr>
      <w:rFonts w:ascii="Segoe UI" w:hAnsi="Segoe UI" w:cs="Segoe UI"/>
      <w:sz w:val="18"/>
      <w:szCs w:val="18"/>
    </w:rPr>
  </w:style>
  <w:style w:type="character" w:styleId="CommentReference">
    <w:name w:val="annotation reference"/>
    <w:basedOn w:val="DefaultParagraphFont"/>
    <w:uiPriority w:val="99"/>
    <w:semiHidden/>
    <w:unhideWhenUsed/>
    <w:rsid w:val="002E5E05"/>
    <w:rPr>
      <w:sz w:val="16"/>
      <w:szCs w:val="16"/>
    </w:rPr>
  </w:style>
  <w:style w:type="paragraph" w:styleId="CommentText">
    <w:name w:val="annotation text"/>
    <w:basedOn w:val="Normal"/>
    <w:link w:val="CommentTextChar"/>
    <w:uiPriority w:val="99"/>
    <w:semiHidden/>
    <w:unhideWhenUsed/>
    <w:rsid w:val="002E5E05"/>
    <w:pPr>
      <w:spacing w:line="240" w:lineRule="auto"/>
    </w:pPr>
    <w:rPr>
      <w:sz w:val="20"/>
      <w:szCs w:val="20"/>
    </w:rPr>
  </w:style>
  <w:style w:type="character" w:customStyle="1" w:styleId="CommentTextChar">
    <w:name w:val="Comment Text Char"/>
    <w:basedOn w:val="DefaultParagraphFont"/>
    <w:link w:val="CommentText"/>
    <w:uiPriority w:val="99"/>
    <w:semiHidden/>
    <w:rsid w:val="002E5E05"/>
    <w:rPr>
      <w:sz w:val="20"/>
      <w:szCs w:val="20"/>
    </w:rPr>
  </w:style>
  <w:style w:type="paragraph" w:styleId="CommentSubject">
    <w:name w:val="annotation subject"/>
    <w:basedOn w:val="CommentText"/>
    <w:next w:val="CommentText"/>
    <w:link w:val="CommentSubjectChar"/>
    <w:uiPriority w:val="99"/>
    <w:semiHidden/>
    <w:unhideWhenUsed/>
    <w:rsid w:val="002E5E05"/>
    <w:rPr>
      <w:b/>
      <w:bCs/>
    </w:rPr>
  </w:style>
  <w:style w:type="character" w:customStyle="1" w:styleId="CommentSubjectChar">
    <w:name w:val="Comment Subject Char"/>
    <w:basedOn w:val="CommentTextChar"/>
    <w:link w:val="CommentSubject"/>
    <w:uiPriority w:val="99"/>
    <w:semiHidden/>
    <w:rsid w:val="002E5E05"/>
    <w:rPr>
      <w:b/>
      <w:bCs/>
      <w:sz w:val="20"/>
      <w:szCs w:val="20"/>
    </w:rPr>
  </w:style>
  <w:style w:type="paragraph" w:styleId="Revision">
    <w:name w:val="Revision"/>
    <w:hidden/>
    <w:uiPriority w:val="99"/>
    <w:semiHidden/>
    <w:rsid w:val="003B7E33"/>
    <w:pPr>
      <w:spacing w:after="0" w:line="240" w:lineRule="auto"/>
    </w:pPr>
  </w:style>
  <w:style w:type="character" w:styleId="Hyperlink">
    <w:name w:val="Hyperlink"/>
    <w:basedOn w:val="DefaultParagraphFont"/>
    <w:uiPriority w:val="99"/>
    <w:unhideWhenUsed/>
    <w:rsid w:val="005F1D16"/>
    <w:rPr>
      <w:color w:val="0000FF" w:themeColor="hyperlink"/>
      <w:u w:val="single"/>
    </w:rPr>
  </w:style>
  <w:style w:type="character" w:styleId="IntenseEmphasis">
    <w:name w:val="Intense Emphasis"/>
    <w:basedOn w:val="DefaultParagraphFont"/>
    <w:uiPriority w:val="21"/>
    <w:qFormat/>
    <w:rsid w:val="00DA6198"/>
    <w:rPr>
      <w:i/>
      <w:iCs/>
      <w:color w:val="4F81BD" w:themeColor="accent1"/>
    </w:rPr>
  </w:style>
  <w:style w:type="paragraph" w:styleId="Header">
    <w:name w:val="header"/>
    <w:basedOn w:val="Normal"/>
    <w:link w:val="HeaderChar"/>
    <w:uiPriority w:val="99"/>
    <w:unhideWhenUsed/>
    <w:rsid w:val="005B1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A90"/>
  </w:style>
  <w:style w:type="paragraph" w:styleId="Footer">
    <w:name w:val="footer"/>
    <w:basedOn w:val="Normal"/>
    <w:link w:val="FooterChar"/>
    <w:uiPriority w:val="99"/>
    <w:unhideWhenUsed/>
    <w:rsid w:val="005B1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A90"/>
  </w:style>
  <w:style w:type="character" w:styleId="Emphasis">
    <w:name w:val="Emphasis"/>
    <w:basedOn w:val="DefaultParagraphFont"/>
    <w:uiPriority w:val="20"/>
    <w:qFormat/>
    <w:rsid w:val="000E2F5F"/>
    <w:rPr>
      <w:i/>
      <w:iCs/>
    </w:rPr>
  </w:style>
  <w:style w:type="character" w:styleId="Strong">
    <w:name w:val="Strong"/>
    <w:basedOn w:val="DefaultParagraphFont"/>
    <w:uiPriority w:val="22"/>
    <w:qFormat/>
    <w:rsid w:val="003B11C5"/>
    <w:rPr>
      <w:b/>
      <w:bCs/>
    </w:rPr>
  </w:style>
  <w:style w:type="character" w:customStyle="1" w:styleId="Heading3Char">
    <w:name w:val="Heading 3 Char"/>
    <w:basedOn w:val="DefaultParagraphFont"/>
    <w:link w:val="Heading3"/>
    <w:uiPriority w:val="9"/>
    <w:semiHidden/>
    <w:rsid w:val="00971D1B"/>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775E66"/>
    <w:pPr>
      <w:spacing w:after="0" w:line="240" w:lineRule="auto"/>
    </w:pPr>
    <w:rPr>
      <w:rFonts w:asciiTheme="majorHAnsi" w:hAnsiTheme="majorHAnsi"/>
    </w:rPr>
  </w:style>
  <w:style w:type="paragraph" w:styleId="NormalWeb">
    <w:name w:val="Normal (Web)"/>
    <w:basedOn w:val="Normal"/>
    <w:uiPriority w:val="99"/>
    <w:semiHidden/>
    <w:unhideWhenUsed/>
    <w:rsid w:val="001244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9979">
      <w:bodyDiv w:val="1"/>
      <w:marLeft w:val="0"/>
      <w:marRight w:val="0"/>
      <w:marTop w:val="0"/>
      <w:marBottom w:val="0"/>
      <w:divBdr>
        <w:top w:val="none" w:sz="0" w:space="0" w:color="auto"/>
        <w:left w:val="none" w:sz="0" w:space="0" w:color="auto"/>
        <w:bottom w:val="none" w:sz="0" w:space="0" w:color="auto"/>
        <w:right w:val="none" w:sz="0" w:space="0" w:color="auto"/>
      </w:divBdr>
    </w:div>
    <w:div w:id="98063426">
      <w:bodyDiv w:val="1"/>
      <w:marLeft w:val="0"/>
      <w:marRight w:val="0"/>
      <w:marTop w:val="0"/>
      <w:marBottom w:val="0"/>
      <w:divBdr>
        <w:top w:val="none" w:sz="0" w:space="0" w:color="auto"/>
        <w:left w:val="none" w:sz="0" w:space="0" w:color="auto"/>
        <w:bottom w:val="none" w:sz="0" w:space="0" w:color="auto"/>
        <w:right w:val="none" w:sz="0" w:space="0" w:color="auto"/>
      </w:divBdr>
    </w:div>
    <w:div w:id="104929356">
      <w:bodyDiv w:val="1"/>
      <w:marLeft w:val="0"/>
      <w:marRight w:val="0"/>
      <w:marTop w:val="0"/>
      <w:marBottom w:val="0"/>
      <w:divBdr>
        <w:top w:val="none" w:sz="0" w:space="0" w:color="auto"/>
        <w:left w:val="none" w:sz="0" w:space="0" w:color="auto"/>
        <w:bottom w:val="none" w:sz="0" w:space="0" w:color="auto"/>
        <w:right w:val="none" w:sz="0" w:space="0" w:color="auto"/>
      </w:divBdr>
    </w:div>
    <w:div w:id="131218894">
      <w:bodyDiv w:val="1"/>
      <w:marLeft w:val="0"/>
      <w:marRight w:val="0"/>
      <w:marTop w:val="0"/>
      <w:marBottom w:val="0"/>
      <w:divBdr>
        <w:top w:val="none" w:sz="0" w:space="0" w:color="auto"/>
        <w:left w:val="none" w:sz="0" w:space="0" w:color="auto"/>
        <w:bottom w:val="none" w:sz="0" w:space="0" w:color="auto"/>
        <w:right w:val="none" w:sz="0" w:space="0" w:color="auto"/>
      </w:divBdr>
    </w:div>
    <w:div w:id="277880813">
      <w:bodyDiv w:val="1"/>
      <w:marLeft w:val="0"/>
      <w:marRight w:val="0"/>
      <w:marTop w:val="0"/>
      <w:marBottom w:val="0"/>
      <w:divBdr>
        <w:top w:val="none" w:sz="0" w:space="0" w:color="auto"/>
        <w:left w:val="none" w:sz="0" w:space="0" w:color="auto"/>
        <w:bottom w:val="none" w:sz="0" w:space="0" w:color="auto"/>
        <w:right w:val="none" w:sz="0" w:space="0" w:color="auto"/>
      </w:divBdr>
    </w:div>
    <w:div w:id="358554399">
      <w:bodyDiv w:val="1"/>
      <w:marLeft w:val="0"/>
      <w:marRight w:val="0"/>
      <w:marTop w:val="0"/>
      <w:marBottom w:val="0"/>
      <w:divBdr>
        <w:top w:val="none" w:sz="0" w:space="0" w:color="auto"/>
        <w:left w:val="none" w:sz="0" w:space="0" w:color="auto"/>
        <w:bottom w:val="none" w:sz="0" w:space="0" w:color="auto"/>
        <w:right w:val="none" w:sz="0" w:space="0" w:color="auto"/>
      </w:divBdr>
    </w:div>
    <w:div w:id="414519375">
      <w:bodyDiv w:val="1"/>
      <w:marLeft w:val="0"/>
      <w:marRight w:val="0"/>
      <w:marTop w:val="0"/>
      <w:marBottom w:val="0"/>
      <w:divBdr>
        <w:top w:val="none" w:sz="0" w:space="0" w:color="auto"/>
        <w:left w:val="none" w:sz="0" w:space="0" w:color="auto"/>
        <w:bottom w:val="none" w:sz="0" w:space="0" w:color="auto"/>
        <w:right w:val="none" w:sz="0" w:space="0" w:color="auto"/>
      </w:divBdr>
      <w:divsChild>
        <w:div w:id="14115123">
          <w:marLeft w:val="0"/>
          <w:marRight w:val="0"/>
          <w:marTop w:val="0"/>
          <w:marBottom w:val="0"/>
          <w:divBdr>
            <w:top w:val="none" w:sz="0" w:space="0" w:color="auto"/>
            <w:left w:val="none" w:sz="0" w:space="0" w:color="auto"/>
            <w:bottom w:val="none" w:sz="0" w:space="0" w:color="auto"/>
            <w:right w:val="none" w:sz="0" w:space="0" w:color="auto"/>
          </w:divBdr>
        </w:div>
        <w:div w:id="757334402">
          <w:marLeft w:val="0"/>
          <w:marRight w:val="0"/>
          <w:marTop w:val="0"/>
          <w:marBottom w:val="0"/>
          <w:divBdr>
            <w:top w:val="none" w:sz="0" w:space="0" w:color="auto"/>
            <w:left w:val="none" w:sz="0" w:space="0" w:color="auto"/>
            <w:bottom w:val="none" w:sz="0" w:space="0" w:color="auto"/>
            <w:right w:val="none" w:sz="0" w:space="0" w:color="auto"/>
          </w:divBdr>
        </w:div>
        <w:div w:id="1053118303">
          <w:marLeft w:val="0"/>
          <w:marRight w:val="0"/>
          <w:marTop w:val="0"/>
          <w:marBottom w:val="0"/>
          <w:divBdr>
            <w:top w:val="none" w:sz="0" w:space="0" w:color="auto"/>
            <w:left w:val="none" w:sz="0" w:space="0" w:color="auto"/>
            <w:bottom w:val="none" w:sz="0" w:space="0" w:color="auto"/>
            <w:right w:val="none" w:sz="0" w:space="0" w:color="auto"/>
          </w:divBdr>
        </w:div>
      </w:divsChild>
    </w:div>
    <w:div w:id="434178650">
      <w:bodyDiv w:val="1"/>
      <w:marLeft w:val="0"/>
      <w:marRight w:val="0"/>
      <w:marTop w:val="0"/>
      <w:marBottom w:val="0"/>
      <w:divBdr>
        <w:top w:val="none" w:sz="0" w:space="0" w:color="auto"/>
        <w:left w:val="none" w:sz="0" w:space="0" w:color="auto"/>
        <w:bottom w:val="none" w:sz="0" w:space="0" w:color="auto"/>
        <w:right w:val="none" w:sz="0" w:space="0" w:color="auto"/>
      </w:divBdr>
    </w:div>
    <w:div w:id="691147974">
      <w:bodyDiv w:val="1"/>
      <w:marLeft w:val="0"/>
      <w:marRight w:val="0"/>
      <w:marTop w:val="0"/>
      <w:marBottom w:val="0"/>
      <w:divBdr>
        <w:top w:val="none" w:sz="0" w:space="0" w:color="auto"/>
        <w:left w:val="none" w:sz="0" w:space="0" w:color="auto"/>
        <w:bottom w:val="none" w:sz="0" w:space="0" w:color="auto"/>
        <w:right w:val="none" w:sz="0" w:space="0" w:color="auto"/>
      </w:divBdr>
    </w:div>
    <w:div w:id="719862402">
      <w:bodyDiv w:val="1"/>
      <w:marLeft w:val="0"/>
      <w:marRight w:val="0"/>
      <w:marTop w:val="0"/>
      <w:marBottom w:val="0"/>
      <w:divBdr>
        <w:top w:val="none" w:sz="0" w:space="0" w:color="auto"/>
        <w:left w:val="none" w:sz="0" w:space="0" w:color="auto"/>
        <w:bottom w:val="none" w:sz="0" w:space="0" w:color="auto"/>
        <w:right w:val="none" w:sz="0" w:space="0" w:color="auto"/>
      </w:divBdr>
    </w:div>
    <w:div w:id="746534859">
      <w:bodyDiv w:val="1"/>
      <w:marLeft w:val="0"/>
      <w:marRight w:val="0"/>
      <w:marTop w:val="0"/>
      <w:marBottom w:val="0"/>
      <w:divBdr>
        <w:top w:val="none" w:sz="0" w:space="0" w:color="auto"/>
        <w:left w:val="none" w:sz="0" w:space="0" w:color="auto"/>
        <w:bottom w:val="none" w:sz="0" w:space="0" w:color="auto"/>
        <w:right w:val="none" w:sz="0" w:space="0" w:color="auto"/>
      </w:divBdr>
    </w:div>
    <w:div w:id="856652286">
      <w:bodyDiv w:val="1"/>
      <w:marLeft w:val="0"/>
      <w:marRight w:val="0"/>
      <w:marTop w:val="0"/>
      <w:marBottom w:val="0"/>
      <w:divBdr>
        <w:top w:val="none" w:sz="0" w:space="0" w:color="auto"/>
        <w:left w:val="none" w:sz="0" w:space="0" w:color="auto"/>
        <w:bottom w:val="none" w:sz="0" w:space="0" w:color="auto"/>
        <w:right w:val="none" w:sz="0" w:space="0" w:color="auto"/>
      </w:divBdr>
    </w:div>
    <w:div w:id="886720781">
      <w:bodyDiv w:val="1"/>
      <w:marLeft w:val="0"/>
      <w:marRight w:val="0"/>
      <w:marTop w:val="0"/>
      <w:marBottom w:val="0"/>
      <w:divBdr>
        <w:top w:val="none" w:sz="0" w:space="0" w:color="auto"/>
        <w:left w:val="none" w:sz="0" w:space="0" w:color="auto"/>
        <w:bottom w:val="none" w:sz="0" w:space="0" w:color="auto"/>
        <w:right w:val="none" w:sz="0" w:space="0" w:color="auto"/>
      </w:divBdr>
    </w:div>
    <w:div w:id="1032681526">
      <w:bodyDiv w:val="1"/>
      <w:marLeft w:val="0"/>
      <w:marRight w:val="0"/>
      <w:marTop w:val="0"/>
      <w:marBottom w:val="0"/>
      <w:divBdr>
        <w:top w:val="none" w:sz="0" w:space="0" w:color="auto"/>
        <w:left w:val="none" w:sz="0" w:space="0" w:color="auto"/>
        <w:bottom w:val="none" w:sz="0" w:space="0" w:color="auto"/>
        <w:right w:val="none" w:sz="0" w:space="0" w:color="auto"/>
      </w:divBdr>
    </w:div>
    <w:div w:id="1105270223">
      <w:bodyDiv w:val="1"/>
      <w:marLeft w:val="0"/>
      <w:marRight w:val="0"/>
      <w:marTop w:val="0"/>
      <w:marBottom w:val="0"/>
      <w:divBdr>
        <w:top w:val="none" w:sz="0" w:space="0" w:color="auto"/>
        <w:left w:val="none" w:sz="0" w:space="0" w:color="auto"/>
        <w:bottom w:val="none" w:sz="0" w:space="0" w:color="auto"/>
        <w:right w:val="none" w:sz="0" w:space="0" w:color="auto"/>
      </w:divBdr>
    </w:div>
    <w:div w:id="1190295378">
      <w:bodyDiv w:val="1"/>
      <w:marLeft w:val="0"/>
      <w:marRight w:val="0"/>
      <w:marTop w:val="0"/>
      <w:marBottom w:val="0"/>
      <w:divBdr>
        <w:top w:val="none" w:sz="0" w:space="0" w:color="auto"/>
        <w:left w:val="none" w:sz="0" w:space="0" w:color="auto"/>
        <w:bottom w:val="none" w:sz="0" w:space="0" w:color="auto"/>
        <w:right w:val="none" w:sz="0" w:space="0" w:color="auto"/>
      </w:divBdr>
    </w:div>
    <w:div w:id="1262253139">
      <w:bodyDiv w:val="1"/>
      <w:marLeft w:val="0"/>
      <w:marRight w:val="0"/>
      <w:marTop w:val="0"/>
      <w:marBottom w:val="0"/>
      <w:divBdr>
        <w:top w:val="none" w:sz="0" w:space="0" w:color="auto"/>
        <w:left w:val="none" w:sz="0" w:space="0" w:color="auto"/>
        <w:bottom w:val="none" w:sz="0" w:space="0" w:color="auto"/>
        <w:right w:val="none" w:sz="0" w:space="0" w:color="auto"/>
      </w:divBdr>
    </w:div>
    <w:div w:id="1409230813">
      <w:bodyDiv w:val="1"/>
      <w:marLeft w:val="0"/>
      <w:marRight w:val="0"/>
      <w:marTop w:val="0"/>
      <w:marBottom w:val="0"/>
      <w:divBdr>
        <w:top w:val="none" w:sz="0" w:space="0" w:color="auto"/>
        <w:left w:val="none" w:sz="0" w:space="0" w:color="auto"/>
        <w:bottom w:val="none" w:sz="0" w:space="0" w:color="auto"/>
        <w:right w:val="none" w:sz="0" w:space="0" w:color="auto"/>
      </w:divBdr>
    </w:div>
    <w:div w:id="1428504112">
      <w:bodyDiv w:val="1"/>
      <w:marLeft w:val="0"/>
      <w:marRight w:val="0"/>
      <w:marTop w:val="0"/>
      <w:marBottom w:val="0"/>
      <w:divBdr>
        <w:top w:val="none" w:sz="0" w:space="0" w:color="auto"/>
        <w:left w:val="none" w:sz="0" w:space="0" w:color="auto"/>
        <w:bottom w:val="none" w:sz="0" w:space="0" w:color="auto"/>
        <w:right w:val="none" w:sz="0" w:space="0" w:color="auto"/>
      </w:divBdr>
    </w:div>
    <w:div w:id="1491099845">
      <w:bodyDiv w:val="1"/>
      <w:marLeft w:val="0"/>
      <w:marRight w:val="0"/>
      <w:marTop w:val="0"/>
      <w:marBottom w:val="0"/>
      <w:divBdr>
        <w:top w:val="none" w:sz="0" w:space="0" w:color="auto"/>
        <w:left w:val="none" w:sz="0" w:space="0" w:color="auto"/>
        <w:bottom w:val="none" w:sz="0" w:space="0" w:color="auto"/>
        <w:right w:val="none" w:sz="0" w:space="0" w:color="auto"/>
      </w:divBdr>
    </w:div>
    <w:div w:id="1503742805">
      <w:bodyDiv w:val="1"/>
      <w:marLeft w:val="0"/>
      <w:marRight w:val="0"/>
      <w:marTop w:val="0"/>
      <w:marBottom w:val="0"/>
      <w:divBdr>
        <w:top w:val="none" w:sz="0" w:space="0" w:color="auto"/>
        <w:left w:val="none" w:sz="0" w:space="0" w:color="auto"/>
        <w:bottom w:val="none" w:sz="0" w:space="0" w:color="auto"/>
        <w:right w:val="none" w:sz="0" w:space="0" w:color="auto"/>
      </w:divBdr>
    </w:div>
    <w:div w:id="1545605555">
      <w:bodyDiv w:val="1"/>
      <w:marLeft w:val="0"/>
      <w:marRight w:val="0"/>
      <w:marTop w:val="0"/>
      <w:marBottom w:val="0"/>
      <w:divBdr>
        <w:top w:val="none" w:sz="0" w:space="0" w:color="auto"/>
        <w:left w:val="none" w:sz="0" w:space="0" w:color="auto"/>
        <w:bottom w:val="none" w:sz="0" w:space="0" w:color="auto"/>
        <w:right w:val="none" w:sz="0" w:space="0" w:color="auto"/>
      </w:divBdr>
    </w:div>
    <w:div w:id="1565985312">
      <w:bodyDiv w:val="1"/>
      <w:marLeft w:val="0"/>
      <w:marRight w:val="0"/>
      <w:marTop w:val="0"/>
      <w:marBottom w:val="0"/>
      <w:divBdr>
        <w:top w:val="none" w:sz="0" w:space="0" w:color="auto"/>
        <w:left w:val="none" w:sz="0" w:space="0" w:color="auto"/>
        <w:bottom w:val="none" w:sz="0" w:space="0" w:color="auto"/>
        <w:right w:val="none" w:sz="0" w:space="0" w:color="auto"/>
      </w:divBdr>
    </w:div>
    <w:div w:id="1638143324">
      <w:bodyDiv w:val="1"/>
      <w:marLeft w:val="0"/>
      <w:marRight w:val="0"/>
      <w:marTop w:val="0"/>
      <w:marBottom w:val="0"/>
      <w:divBdr>
        <w:top w:val="none" w:sz="0" w:space="0" w:color="auto"/>
        <w:left w:val="none" w:sz="0" w:space="0" w:color="auto"/>
        <w:bottom w:val="none" w:sz="0" w:space="0" w:color="auto"/>
        <w:right w:val="none" w:sz="0" w:space="0" w:color="auto"/>
      </w:divBdr>
    </w:div>
    <w:div w:id="1642465464">
      <w:bodyDiv w:val="1"/>
      <w:marLeft w:val="0"/>
      <w:marRight w:val="0"/>
      <w:marTop w:val="0"/>
      <w:marBottom w:val="0"/>
      <w:divBdr>
        <w:top w:val="none" w:sz="0" w:space="0" w:color="auto"/>
        <w:left w:val="none" w:sz="0" w:space="0" w:color="auto"/>
        <w:bottom w:val="none" w:sz="0" w:space="0" w:color="auto"/>
        <w:right w:val="none" w:sz="0" w:space="0" w:color="auto"/>
      </w:divBdr>
    </w:div>
    <w:div w:id="1720545603">
      <w:bodyDiv w:val="1"/>
      <w:marLeft w:val="0"/>
      <w:marRight w:val="0"/>
      <w:marTop w:val="0"/>
      <w:marBottom w:val="0"/>
      <w:divBdr>
        <w:top w:val="none" w:sz="0" w:space="0" w:color="auto"/>
        <w:left w:val="none" w:sz="0" w:space="0" w:color="auto"/>
        <w:bottom w:val="none" w:sz="0" w:space="0" w:color="auto"/>
        <w:right w:val="none" w:sz="0" w:space="0" w:color="auto"/>
      </w:divBdr>
    </w:div>
    <w:div w:id="1749036709">
      <w:bodyDiv w:val="1"/>
      <w:marLeft w:val="0"/>
      <w:marRight w:val="0"/>
      <w:marTop w:val="0"/>
      <w:marBottom w:val="0"/>
      <w:divBdr>
        <w:top w:val="none" w:sz="0" w:space="0" w:color="auto"/>
        <w:left w:val="none" w:sz="0" w:space="0" w:color="auto"/>
        <w:bottom w:val="none" w:sz="0" w:space="0" w:color="auto"/>
        <w:right w:val="none" w:sz="0" w:space="0" w:color="auto"/>
      </w:divBdr>
    </w:div>
    <w:div w:id="1757510018">
      <w:bodyDiv w:val="1"/>
      <w:marLeft w:val="0"/>
      <w:marRight w:val="0"/>
      <w:marTop w:val="0"/>
      <w:marBottom w:val="0"/>
      <w:divBdr>
        <w:top w:val="none" w:sz="0" w:space="0" w:color="auto"/>
        <w:left w:val="none" w:sz="0" w:space="0" w:color="auto"/>
        <w:bottom w:val="none" w:sz="0" w:space="0" w:color="auto"/>
        <w:right w:val="none" w:sz="0" w:space="0" w:color="auto"/>
      </w:divBdr>
    </w:div>
    <w:div w:id="1826166634">
      <w:bodyDiv w:val="1"/>
      <w:marLeft w:val="0"/>
      <w:marRight w:val="0"/>
      <w:marTop w:val="0"/>
      <w:marBottom w:val="0"/>
      <w:divBdr>
        <w:top w:val="none" w:sz="0" w:space="0" w:color="auto"/>
        <w:left w:val="none" w:sz="0" w:space="0" w:color="auto"/>
        <w:bottom w:val="none" w:sz="0" w:space="0" w:color="auto"/>
        <w:right w:val="none" w:sz="0" w:space="0" w:color="auto"/>
      </w:divBdr>
    </w:div>
    <w:div w:id="1932081857">
      <w:bodyDiv w:val="1"/>
      <w:marLeft w:val="0"/>
      <w:marRight w:val="0"/>
      <w:marTop w:val="0"/>
      <w:marBottom w:val="0"/>
      <w:divBdr>
        <w:top w:val="none" w:sz="0" w:space="0" w:color="auto"/>
        <w:left w:val="none" w:sz="0" w:space="0" w:color="auto"/>
        <w:bottom w:val="none" w:sz="0" w:space="0" w:color="auto"/>
        <w:right w:val="none" w:sz="0" w:space="0" w:color="auto"/>
      </w:divBdr>
    </w:div>
    <w:div w:id="1947078067">
      <w:bodyDiv w:val="1"/>
      <w:marLeft w:val="0"/>
      <w:marRight w:val="0"/>
      <w:marTop w:val="0"/>
      <w:marBottom w:val="0"/>
      <w:divBdr>
        <w:top w:val="none" w:sz="0" w:space="0" w:color="auto"/>
        <w:left w:val="none" w:sz="0" w:space="0" w:color="auto"/>
        <w:bottom w:val="none" w:sz="0" w:space="0" w:color="auto"/>
        <w:right w:val="none" w:sz="0" w:space="0" w:color="auto"/>
      </w:divBdr>
    </w:div>
    <w:div w:id="2033455970">
      <w:bodyDiv w:val="1"/>
      <w:marLeft w:val="0"/>
      <w:marRight w:val="0"/>
      <w:marTop w:val="0"/>
      <w:marBottom w:val="0"/>
      <w:divBdr>
        <w:top w:val="none" w:sz="0" w:space="0" w:color="auto"/>
        <w:left w:val="none" w:sz="0" w:space="0" w:color="auto"/>
        <w:bottom w:val="none" w:sz="0" w:space="0" w:color="auto"/>
        <w:right w:val="none" w:sz="0" w:space="0" w:color="auto"/>
      </w:divBdr>
    </w:div>
    <w:div w:id="2040739197">
      <w:bodyDiv w:val="1"/>
      <w:marLeft w:val="0"/>
      <w:marRight w:val="0"/>
      <w:marTop w:val="0"/>
      <w:marBottom w:val="0"/>
      <w:divBdr>
        <w:top w:val="none" w:sz="0" w:space="0" w:color="auto"/>
        <w:left w:val="none" w:sz="0" w:space="0" w:color="auto"/>
        <w:bottom w:val="none" w:sz="0" w:space="0" w:color="auto"/>
        <w:right w:val="none" w:sz="0" w:space="0" w:color="auto"/>
      </w:divBdr>
    </w:div>
    <w:div w:id="206159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mhdo.maine.gov/imhd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0.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hdo.maine.gov/imh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F081C7425F140AF9F40388C5E490D" ma:contentTypeVersion="0" ma:contentTypeDescription="Create a new document." ma:contentTypeScope="" ma:versionID="2bf123820944b0c021a91bd9b65497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3B150-B8ED-461C-8541-DF112690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F7ACB1-8DEC-46B7-BE62-74290015EB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292C68-B5D3-4855-A33B-EBA88B5E8900}">
  <ds:schemaRefs>
    <ds:schemaRef ds:uri="http://schemas.microsoft.com/sharepoint/v3/contenttype/forms"/>
  </ds:schemaRefs>
</ds:datastoreItem>
</file>

<file path=customXml/itemProps4.xml><?xml version="1.0" encoding="utf-8"?>
<ds:datastoreItem xmlns:ds="http://schemas.openxmlformats.org/officeDocument/2006/customXml" ds:itemID="{B7A8286F-1BC7-49A1-B8A1-57D1BFAF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amyers</dc:creator>
  <cp:lastModifiedBy>Wing, Kimberly</cp:lastModifiedBy>
  <cp:revision>2</cp:revision>
  <cp:lastPrinted>2017-01-03T21:43:00Z</cp:lastPrinted>
  <dcterms:created xsi:type="dcterms:W3CDTF">2017-02-10T20:10:00Z</dcterms:created>
  <dcterms:modified xsi:type="dcterms:W3CDTF">2017-02-10T20:10:00Z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0x0101005D2F081C7425F140AF9F40388C5E490D</vt:lpwstr>
  </property>
</Properties>
</file>