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4950"/>
        <w:gridCol w:w="4950"/>
      </w:tblGrid>
      <w:tr w:rsidR="009F2CFD" w:rsidTr="0037447C">
        <w:trPr>
          <w:trHeight w:val="1800"/>
        </w:trPr>
        <w:tc>
          <w:tcPr>
            <w:tcW w:w="4950" w:type="dxa"/>
            <w:vAlign w:val="center"/>
          </w:tcPr>
          <w:p w:rsidR="009F2CFD" w:rsidRDefault="00353F33" w:rsidP="009F2CFD">
            <w:r>
              <w:rPr>
                <w:noProof/>
              </w:rPr>
              <w:drawing>
                <wp:inline distT="0" distB="0" distL="0" distR="0">
                  <wp:extent cx="2362200" cy="990600"/>
                  <wp:effectExtent l="0" t="0" r="0" b="0"/>
                  <wp:docPr id="4" name="Picture 4" descr="MaineCD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ineCD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vAlign w:val="center"/>
          </w:tcPr>
          <w:p w:rsidR="009F2CFD" w:rsidRDefault="00353F33" w:rsidP="009F2CF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000250" cy="733425"/>
                  <wp:effectExtent l="0" t="0" r="0" b="0"/>
                  <wp:docPr id="5" name="Picture 5" descr="MQF Logo_cropp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QF Logo_cropp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F76" w:rsidRPr="0011176B" w:rsidRDefault="003E6F76" w:rsidP="00734B9E"/>
    <w:p w:rsidR="003864CD" w:rsidRPr="003864CD" w:rsidRDefault="0037447C" w:rsidP="003864CD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30CAE886" wp14:editId="73471CF7">
                <wp:simplePos x="0" y="0"/>
                <wp:positionH relativeFrom="page">
                  <wp:posOffset>971550</wp:posOffset>
                </wp:positionH>
                <wp:positionV relativeFrom="page">
                  <wp:posOffset>1969135</wp:posOffset>
                </wp:positionV>
                <wp:extent cx="5942965" cy="285750"/>
                <wp:effectExtent l="0" t="6985" r="635" b="254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429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4F5B87" id="AutoShape 7" o:spid="_x0000_s1026" style="position:absolute;margin-left:76.5pt;margin-top:155.05pt;width:467.95pt;height:22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" fillcolor="#1f497d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10340D1" wp14:editId="24DA7F79">
                <wp:simplePos x="0" y="0"/>
                <wp:positionH relativeFrom="page">
                  <wp:posOffset>1085850</wp:posOffset>
                </wp:positionH>
                <wp:positionV relativeFrom="page">
                  <wp:posOffset>1964690</wp:posOffset>
                </wp:positionV>
                <wp:extent cx="5734050" cy="338455"/>
                <wp:effectExtent l="0" t="2540" r="0" b="190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340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9D0609" w:rsidRDefault="0050156B" w:rsidP="00734B9E">
                            <w:pPr>
                              <w:pStyle w:val="Heading2"/>
                              <w:rPr>
                                <w:b/>
                                <w:i w:val="0"/>
                              </w:rPr>
                            </w:pPr>
                            <w:r w:rsidRPr="009D0609">
                              <w:rPr>
                                <w:b/>
                                <w:i w:val="0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340D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5.5pt;margin-top:154.7pt;width:451.5pt;height:26.6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" filled="f" stroked="f" strokeweight="0" insetpen="t">
                <o:lock v:ext="edit" shapetype="t"/>
                <v:textbox inset="2.85pt,2.85pt,2.85pt,2.85pt">
                  <w:txbxContent>
                    <w:p w:rsidR="00B44828" w:rsidRPr="009D0609" w:rsidRDefault="0050156B" w:rsidP="00734B9E">
                      <w:pPr>
                        <w:pStyle w:val="Heading2"/>
                        <w:rPr>
                          <w:b/>
                          <w:i w:val="0"/>
                        </w:rPr>
                      </w:pPr>
                      <w:r w:rsidRPr="009D0609">
                        <w:rPr>
                          <w:b/>
                          <w:i w:val="0"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864CD" w:rsidRPr="003864CD" w:rsidRDefault="003864CD" w:rsidP="003864CD"/>
    <w:p w:rsidR="003864CD" w:rsidRPr="003864CD" w:rsidRDefault="003864CD" w:rsidP="003864CD"/>
    <w:p w:rsidR="0037447C" w:rsidRPr="00CF1258" w:rsidRDefault="0037447C" w:rsidP="0037447C">
      <w:pPr>
        <w:jc w:val="center"/>
        <w:rPr>
          <w:rFonts w:ascii="Tahoma" w:hAnsi="Tahoma" w:cs="Tahoma"/>
          <w:b/>
          <w:color w:val="002060"/>
          <w:kern w:val="0"/>
          <w:sz w:val="28"/>
          <w:szCs w:val="28"/>
        </w:rPr>
      </w:pPr>
      <w:r w:rsidRPr="00CF1258">
        <w:rPr>
          <w:rFonts w:ascii="Tahoma" w:hAnsi="Tahoma" w:cs="Tahoma"/>
          <w:b/>
          <w:color w:val="002060"/>
          <w:kern w:val="0"/>
          <w:sz w:val="28"/>
          <w:szCs w:val="28"/>
        </w:rPr>
        <w:t>HAI Collaborating Partners Committee</w:t>
      </w:r>
    </w:p>
    <w:p w:rsidR="003864CD" w:rsidRPr="003864CD" w:rsidRDefault="003864CD" w:rsidP="003864CD"/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5490"/>
      </w:tblGrid>
      <w:tr w:rsidR="00087329" w:rsidTr="00604798">
        <w:tc>
          <w:tcPr>
            <w:tcW w:w="4608" w:type="dxa"/>
            <w:vAlign w:val="center"/>
          </w:tcPr>
          <w:p w:rsidR="00087329" w:rsidRDefault="00604798" w:rsidP="00087329">
            <w:pPr>
              <w:jc w:val="center"/>
              <w:rPr>
                <w:rFonts w:ascii="Tahoma" w:hAnsi="Tahoma" w:cs="Tahom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auto"/>
                <w:kern w:val="0"/>
                <w:sz w:val="24"/>
                <w:szCs w:val="24"/>
              </w:rPr>
              <w:t>Friday</w:t>
            </w:r>
            <w:r w:rsidR="00087329">
              <w:rPr>
                <w:rFonts w:ascii="Tahoma" w:hAnsi="Tahoma" w:cs="Tahoma"/>
                <w:b/>
                <w:color w:val="auto"/>
                <w:kern w:val="0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b/>
                <w:color w:val="auto"/>
                <w:kern w:val="0"/>
                <w:sz w:val="24"/>
                <w:szCs w:val="24"/>
              </w:rPr>
              <w:t>January 22, 2016</w:t>
            </w:r>
          </w:p>
          <w:p w:rsidR="00087329" w:rsidRPr="00087329" w:rsidRDefault="00087329" w:rsidP="00604798">
            <w:pPr>
              <w:spacing w:before="80" w:after="120"/>
              <w:jc w:val="center"/>
              <w:rPr>
                <w:rFonts w:ascii="Tahoma" w:hAnsi="Tahoma" w:cs="Tahom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auto"/>
                <w:kern w:val="0"/>
                <w:sz w:val="24"/>
                <w:szCs w:val="24"/>
              </w:rPr>
              <w:t>12:00 noon - 4</w:t>
            </w:r>
            <w:r w:rsidRPr="00B31679">
              <w:rPr>
                <w:rFonts w:ascii="Tahoma" w:hAnsi="Tahoma" w:cs="Tahoma"/>
                <w:b/>
                <w:color w:val="auto"/>
                <w:kern w:val="0"/>
                <w:sz w:val="24"/>
                <w:szCs w:val="24"/>
              </w:rPr>
              <w:t>:00 p.m.</w:t>
            </w:r>
          </w:p>
        </w:tc>
        <w:tc>
          <w:tcPr>
            <w:tcW w:w="5490" w:type="dxa"/>
          </w:tcPr>
          <w:p w:rsidR="00087329" w:rsidRDefault="00087329" w:rsidP="00087329">
            <w:pPr>
              <w:jc w:val="center"/>
              <w:rPr>
                <w:rFonts w:ascii="Tahoma" w:hAnsi="Tahoma" w:cs="Tahoma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auto"/>
                <w:kern w:val="0"/>
                <w:sz w:val="22"/>
                <w:szCs w:val="22"/>
              </w:rPr>
              <w:t>2 Anthony Avenue</w:t>
            </w:r>
          </w:p>
          <w:p w:rsidR="00087329" w:rsidRDefault="00087329" w:rsidP="00087329">
            <w:pPr>
              <w:jc w:val="center"/>
              <w:rPr>
                <w:rFonts w:ascii="Tahoma" w:hAnsi="Tahoma" w:cs="Tahoma"/>
                <w:b/>
                <w:smallCaps/>
                <w:color w:val="C0504D" w:themeColor="accent2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auto"/>
                <w:kern w:val="0"/>
                <w:sz w:val="22"/>
                <w:szCs w:val="22"/>
              </w:rPr>
              <w:t>Augusta, Maine</w:t>
            </w:r>
            <w:r w:rsidRPr="00A16232">
              <w:rPr>
                <w:rFonts w:ascii="Tahoma" w:hAnsi="Tahoma" w:cs="Tahoma"/>
                <w:b/>
                <w:smallCaps/>
                <w:color w:val="C0504D" w:themeColor="accent2"/>
                <w:kern w:val="0"/>
                <w:sz w:val="22"/>
                <w:szCs w:val="22"/>
              </w:rPr>
              <w:t xml:space="preserve"> </w:t>
            </w:r>
          </w:p>
          <w:p w:rsidR="00087329" w:rsidRDefault="00087329" w:rsidP="00087329">
            <w:pPr>
              <w:jc w:val="center"/>
              <w:rPr>
                <w:rFonts w:ascii="Tahoma" w:hAnsi="Tahoma" w:cs="Tahoma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auto"/>
                <w:kern w:val="0"/>
                <w:sz w:val="22"/>
                <w:szCs w:val="22"/>
              </w:rPr>
              <w:t>PINE TREE ROOM</w:t>
            </w:r>
          </w:p>
          <w:p w:rsidR="00087329" w:rsidRDefault="00604798" w:rsidP="00087329">
            <w:pPr>
              <w:jc w:val="center"/>
              <w:rPr>
                <w:rFonts w:ascii="Tahoma" w:hAnsi="Tahoma" w:cs="Tahoma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C0504D" w:themeColor="accent2"/>
                <w:kern w:val="0"/>
                <w:sz w:val="22"/>
                <w:szCs w:val="22"/>
              </w:rPr>
              <w:t>The b</w:t>
            </w:r>
            <w:r w:rsidR="00087329">
              <w:rPr>
                <w:rFonts w:ascii="Tahoma" w:hAnsi="Tahoma" w:cs="Tahoma"/>
                <w:b/>
                <w:color w:val="C0504D" w:themeColor="accent2"/>
                <w:kern w:val="0"/>
                <w:sz w:val="22"/>
                <w:szCs w:val="22"/>
              </w:rPr>
              <w:t xml:space="preserve">uilding is </w:t>
            </w:r>
            <w:r w:rsidR="00087329" w:rsidRPr="00A16232">
              <w:rPr>
                <w:rFonts w:ascii="Tahoma" w:hAnsi="Tahoma" w:cs="Tahoma"/>
                <w:b/>
                <w:color w:val="C0504D" w:themeColor="accent2"/>
                <w:kern w:val="0"/>
                <w:sz w:val="22"/>
                <w:szCs w:val="22"/>
                <w:u w:val="single"/>
              </w:rPr>
              <w:t>Fragrance Free</w:t>
            </w:r>
            <w:r>
              <w:rPr>
                <w:rFonts w:ascii="Tahoma" w:hAnsi="Tahoma" w:cs="Tahoma"/>
                <w:b/>
                <w:color w:val="C0504D" w:themeColor="accent2"/>
                <w:kern w:val="0"/>
                <w:sz w:val="22"/>
                <w:szCs w:val="22"/>
                <w:u w:val="single"/>
              </w:rPr>
              <w:t>.</w:t>
            </w:r>
          </w:p>
          <w:p w:rsidR="00087329" w:rsidRPr="00087329" w:rsidRDefault="00604798" w:rsidP="00604798">
            <w:pPr>
              <w:spacing w:before="120"/>
              <w:jc w:val="center"/>
              <w:rPr>
                <w:rFonts w:ascii="Tahoma" w:hAnsi="Tahoma" w:cs="Tahoma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auto"/>
                <w:kern w:val="0"/>
                <w:sz w:val="22"/>
                <w:szCs w:val="22"/>
              </w:rPr>
              <w:t xml:space="preserve">Or call:  </w:t>
            </w:r>
            <w:r w:rsidR="00087329">
              <w:rPr>
                <w:rFonts w:ascii="Tahoma" w:hAnsi="Tahoma" w:cs="Tahoma"/>
                <w:b/>
                <w:color w:val="auto"/>
                <w:kern w:val="0"/>
                <w:sz w:val="22"/>
                <w:szCs w:val="22"/>
              </w:rPr>
              <w:t xml:space="preserve">888-387-8686, </w:t>
            </w:r>
            <w:r>
              <w:rPr>
                <w:rFonts w:ascii="Tahoma" w:hAnsi="Tahoma" w:cs="Tahoma"/>
                <w:b/>
                <w:color w:val="auto"/>
                <w:kern w:val="0"/>
                <w:sz w:val="22"/>
                <w:szCs w:val="22"/>
              </w:rPr>
              <w:t xml:space="preserve">Conf. code </w:t>
            </w:r>
            <w:r w:rsidR="00087329" w:rsidRPr="00B51011">
              <w:rPr>
                <w:rFonts w:ascii="Tahoma" w:hAnsi="Tahoma" w:cs="Tahoma"/>
                <w:b/>
                <w:color w:val="auto"/>
                <w:kern w:val="0"/>
                <w:sz w:val="22"/>
                <w:szCs w:val="22"/>
              </w:rPr>
              <w:t>3591279</w:t>
            </w:r>
          </w:p>
        </w:tc>
      </w:tr>
    </w:tbl>
    <w:p w:rsidR="00604798" w:rsidRPr="00D52048" w:rsidRDefault="00604798" w:rsidP="00604798">
      <w:pPr>
        <w:pStyle w:val="ListParagraph"/>
        <w:tabs>
          <w:tab w:val="left" w:pos="2430"/>
        </w:tabs>
        <w:spacing w:before="240"/>
        <w:ind w:left="360"/>
        <w:rPr>
          <w:rFonts w:ascii="Tahoma" w:hAnsi="Tahoma" w:cs="Tahoma"/>
        </w:rPr>
      </w:pPr>
      <w:r w:rsidRPr="00D52048">
        <w:rPr>
          <w:rFonts w:ascii="Tahoma" w:hAnsi="Tahoma" w:cs="Tahoma"/>
        </w:rPr>
        <w:t>12:00 – 12:10 pm</w:t>
      </w:r>
      <w:r w:rsidRPr="00D52048">
        <w:rPr>
          <w:rFonts w:ascii="Tahoma" w:hAnsi="Tahoma" w:cs="Tahoma"/>
        </w:rPr>
        <w:tab/>
        <w:t>Introductions and Opening Comments</w:t>
      </w:r>
    </w:p>
    <w:p w:rsidR="00604798" w:rsidRPr="00D52048" w:rsidRDefault="00604798" w:rsidP="00604798">
      <w:pPr>
        <w:pStyle w:val="ListParagraph"/>
        <w:tabs>
          <w:tab w:val="left" w:pos="2430"/>
        </w:tabs>
        <w:spacing w:before="120"/>
        <w:ind w:left="360"/>
        <w:rPr>
          <w:rFonts w:ascii="Tahoma" w:hAnsi="Tahoma" w:cs="Tahoma"/>
        </w:rPr>
      </w:pPr>
      <w:r w:rsidRPr="00D52048">
        <w:rPr>
          <w:rFonts w:ascii="Tahoma" w:hAnsi="Tahoma" w:cs="Tahoma"/>
        </w:rPr>
        <w:t>12:10 – 12:15 pm</w:t>
      </w:r>
      <w:r w:rsidRPr="00D52048">
        <w:rPr>
          <w:rFonts w:ascii="Tahoma" w:hAnsi="Tahoma" w:cs="Tahoma"/>
        </w:rPr>
        <w:tab/>
        <w:t xml:space="preserve">Minutes </w:t>
      </w:r>
      <w:r>
        <w:rPr>
          <w:rFonts w:ascii="Tahoma" w:hAnsi="Tahoma" w:cs="Tahoma"/>
        </w:rPr>
        <w:t>of the last meeting</w:t>
      </w:r>
    </w:p>
    <w:p w:rsidR="00604798" w:rsidRPr="00D52048" w:rsidRDefault="00604798" w:rsidP="00604798">
      <w:pPr>
        <w:pStyle w:val="ListParagraph"/>
        <w:tabs>
          <w:tab w:val="left" w:pos="2430"/>
        </w:tabs>
        <w:spacing w:before="120"/>
        <w:ind w:left="360"/>
        <w:rPr>
          <w:rFonts w:ascii="Tahoma" w:hAnsi="Tahoma" w:cs="Tahoma"/>
        </w:rPr>
      </w:pPr>
      <w:r w:rsidRPr="00D52048">
        <w:rPr>
          <w:rFonts w:ascii="Tahoma" w:hAnsi="Tahoma" w:cs="Tahoma"/>
        </w:rPr>
        <w:t>12:15 – 12:45 pm</w:t>
      </w:r>
      <w:r w:rsidRPr="00D52048">
        <w:rPr>
          <w:rFonts w:ascii="Tahoma" w:hAnsi="Tahoma" w:cs="Tahoma"/>
        </w:rPr>
        <w:tab/>
        <w:t>Following-</w:t>
      </w:r>
      <w:r>
        <w:rPr>
          <w:rFonts w:ascii="Tahoma" w:hAnsi="Tahoma" w:cs="Tahoma"/>
        </w:rPr>
        <w:t>up from last Meeting and/or Updates</w:t>
      </w:r>
    </w:p>
    <w:p w:rsidR="00604798" w:rsidRPr="00D52048" w:rsidRDefault="00604798" w:rsidP="00604798">
      <w:pPr>
        <w:pStyle w:val="ListParagraph"/>
        <w:tabs>
          <w:tab w:val="left" w:pos="2430"/>
        </w:tabs>
        <w:spacing w:before="120"/>
        <w:ind w:left="360"/>
        <w:rPr>
          <w:rFonts w:ascii="Tahoma" w:hAnsi="Tahoma" w:cs="Tahoma"/>
        </w:rPr>
      </w:pPr>
      <w:r w:rsidRPr="00D52048">
        <w:rPr>
          <w:rFonts w:ascii="Tahoma" w:hAnsi="Tahoma" w:cs="Tahoma"/>
        </w:rPr>
        <w:t>12:45 –</w:t>
      </w:r>
      <w:r>
        <w:rPr>
          <w:rFonts w:ascii="Tahoma" w:hAnsi="Tahoma" w:cs="Tahoma"/>
        </w:rPr>
        <w:t xml:space="preserve"> 2</w:t>
      </w:r>
      <w:r w:rsidRPr="00D52048">
        <w:rPr>
          <w:rFonts w:ascii="Tahoma" w:hAnsi="Tahoma" w:cs="Tahoma"/>
        </w:rPr>
        <w:t>:</w:t>
      </w:r>
      <w:r>
        <w:rPr>
          <w:rFonts w:ascii="Tahoma" w:hAnsi="Tahoma" w:cs="Tahoma"/>
        </w:rPr>
        <w:t>15</w:t>
      </w:r>
      <w:r w:rsidRPr="00D52048">
        <w:rPr>
          <w:rFonts w:ascii="Tahoma" w:hAnsi="Tahoma" w:cs="Tahoma"/>
        </w:rPr>
        <w:t>pm</w:t>
      </w:r>
      <w:r w:rsidRPr="00D52048">
        <w:rPr>
          <w:rFonts w:ascii="Tahoma" w:hAnsi="Tahoma" w:cs="Tahoma"/>
        </w:rPr>
        <w:tab/>
      </w:r>
      <w:r w:rsidRPr="00604798">
        <w:rPr>
          <w:rFonts w:ascii="Tahoma" w:hAnsi="Tahoma" w:cs="Tahoma"/>
        </w:rPr>
        <w:t>Emerging Pathogen</w:t>
      </w:r>
      <w:r>
        <w:rPr>
          <w:rFonts w:ascii="Tahoma" w:hAnsi="Tahoma" w:cs="Tahoma"/>
        </w:rPr>
        <w:t>s</w:t>
      </w:r>
      <w:r w:rsidRPr="00604798">
        <w:rPr>
          <w:rFonts w:ascii="Tahoma" w:hAnsi="Tahoma" w:cs="Tahoma"/>
        </w:rPr>
        <w:t>:  Ebola Preparedness</w:t>
      </w:r>
    </w:p>
    <w:p w:rsidR="00604798" w:rsidRPr="00604798" w:rsidRDefault="00604798" w:rsidP="00604798">
      <w:pPr>
        <w:pStyle w:val="ListParagraph"/>
        <w:numPr>
          <w:ilvl w:val="0"/>
          <w:numId w:val="8"/>
        </w:numPr>
        <w:spacing w:before="60"/>
        <w:ind w:left="3154"/>
        <w:rPr>
          <w:rFonts w:ascii="Tahoma" w:hAnsi="Tahoma" w:cs="Tahoma"/>
        </w:rPr>
      </w:pPr>
      <w:r w:rsidRPr="00604798">
        <w:rPr>
          <w:rFonts w:ascii="Tahoma" w:hAnsi="Tahoma" w:cs="Tahoma"/>
        </w:rPr>
        <w:t xml:space="preserve">Report:  </w:t>
      </w:r>
    </w:p>
    <w:p w:rsidR="00604798" w:rsidRPr="00604798" w:rsidRDefault="00604798" w:rsidP="0037447C">
      <w:pPr>
        <w:pStyle w:val="ListParagraph"/>
        <w:numPr>
          <w:ilvl w:val="1"/>
          <w:numId w:val="8"/>
        </w:numPr>
        <w:ind w:left="3510" w:hanging="270"/>
        <w:rPr>
          <w:rFonts w:ascii="Tahoma" w:hAnsi="Tahoma" w:cs="Tahoma"/>
        </w:rPr>
      </w:pPr>
      <w:r w:rsidRPr="00604798">
        <w:rPr>
          <w:rFonts w:ascii="Tahoma" w:hAnsi="Tahoma" w:cs="Tahoma"/>
        </w:rPr>
        <w:t>Ebola Readiness Assessments (ERA):  Assessment Hospitals</w:t>
      </w:r>
    </w:p>
    <w:p w:rsidR="00604798" w:rsidRPr="00604798" w:rsidRDefault="00604798" w:rsidP="00604798">
      <w:pPr>
        <w:pStyle w:val="ListParagraph"/>
        <w:numPr>
          <w:ilvl w:val="0"/>
          <w:numId w:val="8"/>
        </w:numPr>
        <w:spacing w:before="60"/>
        <w:ind w:left="3154"/>
        <w:rPr>
          <w:rFonts w:ascii="Tahoma" w:hAnsi="Tahoma" w:cs="Tahoma"/>
        </w:rPr>
      </w:pPr>
      <w:r w:rsidRPr="00604798">
        <w:rPr>
          <w:rFonts w:ascii="Tahoma" w:hAnsi="Tahoma" w:cs="Tahoma"/>
        </w:rPr>
        <w:t>Discussion</w:t>
      </w:r>
      <w:r w:rsidRPr="00604798">
        <w:rPr>
          <w:rFonts w:ascii="Tahoma" w:hAnsi="Tahoma" w:cs="Tahoma"/>
        </w:rPr>
        <w:t xml:space="preserve">:  </w:t>
      </w:r>
    </w:p>
    <w:p w:rsidR="00604798" w:rsidRPr="00604798" w:rsidRDefault="00604798" w:rsidP="0037447C">
      <w:pPr>
        <w:pStyle w:val="ListParagraph"/>
        <w:numPr>
          <w:ilvl w:val="1"/>
          <w:numId w:val="8"/>
        </w:numPr>
        <w:ind w:left="3510" w:hanging="270"/>
        <w:rPr>
          <w:rFonts w:ascii="Tahoma" w:hAnsi="Tahoma" w:cs="Tahoma"/>
        </w:rPr>
      </w:pPr>
      <w:r w:rsidRPr="00604798">
        <w:rPr>
          <w:rFonts w:ascii="Tahoma" w:hAnsi="Tahoma" w:cs="Tahoma"/>
        </w:rPr>
        <w:t>ERAs for non-assessment hospitals</w:t>
      </w:r>
    </w:p>
    <w:p w:rsidR="00604798" w:rsidRPr="00604798" w:rsidRDefault="00604798" w:rsidP="0037447C">
      <w:pPr>
        <w:pStyle w:val="ListParagraph"/>
        <w:numPr>
          <w:ilvl w:val="1"/>
          <w:numId w:val="8"/>
        </w:numPr>
        <w:ind w:left="3510" w:hanging="270"/>
        <w:rPr>
          <w:rFonts w:ascii="Tahoma" w:hAnsi="Tahoma" w:cs="Tahoma"/>
        </w:rPr>
      </w:pPr>
      <w:r w:rsidRPr="00604798">
        <w:rPr>
          <w:rFonts w:ascii="Tahoma" w:hAnsi="Tahoma" w:cs="Tahoma"/>
        </w:rPr>
        <w:t>Readiness sustainability for all hospitals</w:t>
      </w:r>
    </w:p>
    <w:p w:rsidR="00604798" w:rsidRDefault="00604798" w:rsidP="0037447C">
      <w:pPr>
        <w:pStyle w:val="ListParagraph"/>
        <w:numPr>
          <w:ilvl w:val="1"/>
          <w:numId w:val="8"/>
        </w:numPr>
        <w:ind w:left="3510" w:hanging="270"/>
        <w:rPr>
          <w:rFonts w:ascii="Tahoma" w:hAnsi="Tahoma" w:cs="Tahoma"/>
        </w:rPr>
      </w:pPr>
      <w:r w:rsidRPr="00604798">
        <w:rPr>
          <w:rFonts w:ascii="Tahoma" w:hAnsi="Tahoma" w:cs="Tahoma"/>
        </w:rPr>
        <w:t>Emerging Threat Response Plan (Part I)</w:t>
      </w:r>
    </w:p>
    <w:p w:rsidR="00604798" w:rsidRPr="00D52048" w:rsidRDefault="00604798" w:rsidP="00604798">
      <w:pPr>
        <w:pStyle w:val="ListParagraph"/>
        <w:numPr>
          <w:ilvl w:val="0"/>
          <w:numId w:val="8"/>
        </w:numPr>
        <w:spacing w:before="60"/>
        <w:ind w:left="3154"/>
        <w:rPr>
          <w:rFonts w:ascii="Tahoma" w:hAnsi="Tahoma" w:cs="Tahoma"/>
        </w:rPr>
      </w:pPr>
      <w:r w:rsidRPr="00D52048">
        <w:rPr>
          <w:rFonts w:ascii="Tahoma" w:hAnsi="Tahoma" w:cs="Tahoma"/>
        </w:rPr>
        <w:t>Committee Recommendations</w:t>
      </w:r>
    </w:p>
    <w:p w:rsidR="00604798" w:rsidRPr="00D52048" w:rsidRDefault="00604798" w:rsidP="00604798">
      <w:pPr>
        <w:pStyle w:val="ListParagraph"/>
        <w:tabs>
          <w:tab w:val="left" w:pos="2430"/>
        </w:tabs>
        <w:spacing w:before="12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2:1</w:t>
      </w:r>
      <w:r w:rsidRPr="00D52048">
        <w:rPr>
          <w:rFonts w:ascii="Tahoma" w:hAnsi="Tahoma" w:cs="Tahoma"/>
        </w:rPr>
        <w:t>5 –</w:t>
      </w:r>
      <w:r>
        <w:rPr>
          <w:rFonts w:ascii="Tahoma" w:hAnsi="Tahoma" w:cs="Tahoma"/>
        </w:rPr>
        <w:t xml:space="preserve"> 3</w:t>
      </w:r>
      <w:r>
        <w:rPr>
          <w:rFonts w:ascii="Tahoma" w:hAnsi="Tahoma" w:cs="Tahoma"/>
        </w:rPr>
        <w:t>:45pm</w:t>
      </w:r>
      <w:r>
        <w:rPr>
          <w:rFonts w:ascii="Tahoma" w:hAnsi="Tahoma" w:cs="Tahoma"/>
        </w:rPr>
        <w:tab/>
      </w:r>
      <w:r w:rsidRPr="00604798">
        <w:rPr>
          <w:rFonts w:ascii="Tahoma" w:hAnsi="Tahoma" w:cs="Tahoma"/>
        </w:rPr>
        <w:t>Antimicrobial Stewardship (AMS)</w:t>
      </w:r>
    </w:p>
    <w:p w:rsidR="00604798" w:rsidRDefault="00604798" w:rsidP="00604798">
      <w:pPr>
        <w:pStyle w:val="ListParagraph"/>
        <w:numPr>
          <w:ilvl w:val="0"/>
          <w:numId w:val="8"/>
        </w:numPr>
        <w:spacing w:before="60"/>
        <w:ind w:left="3154"/>
        <w:rPr>
          <w:rFonts w:ascii="Tahoma" w:hAnsi="Tahoma" w:cs="Tahoma"/>
        </w:rPr>
      </w:pPr>
      <w:r w:rsidRPr="00D52048">
        <w:rPr>
          <w:rFonts w:ascii="Tahoma" w:hAnsi="Tahoma" w:cs="Tahoma"/>
        </w:rPr>
        <w:t>Report(s)</w:t>
      </w:r>
    </w:p>
    <w:p w:rsidR="00604798" w:rsidRPr="00604798" w:rsidRDefault="00604798" w:rsidP="0037447C">
      <w:pPr>
        <w:pStyle w:val="ListParagraph"/>
        <w:numPr>
          <w:ilvl w:val="1"/>
          <w:numId w:val="8"/>
        </w:numPr>
        <w:ind w:left="3510" w:hanging="270"/>
        <w:rPr>
          <w:rFonts w:ascii="Tahoma" w:hAnsi="Tahoma" w:cs="Tahoma"/>
        </w:rPr>
      </w:pPr>
      <w:r w:rsidRPr="00604798">
        <w:rPr>
          <w:rFonts w:ascii="Tahoma" w:hAnsi="Tahoma" w:cs="Tahoma"/>
        </w:rPr>
        <w:t>National Strategic Plan:  Antibiotic Resistance</w:t>
      </w:r>
    </w:p>
    <w:p w:rsidR="00604798" w:rsidRPr="00604798" w:rsidRDefault="00604798" w:rsidP="0037447C">
      <w:pPr>
        <w:pStyle w:val="ListParagraph"/>
        <w:numPr>
          <w:ilvl w:val="1"/>
          <w:numId w:val="8"/>
        </w:numPr>
        <w:ind w:left="3510" w:hanging="270"/>
        <w:rPr>
          <w:rFonts w:ascii="Tahoma" w:hAnsi="Tahoma" w:cs="Tahoma"/>
        </w:rPr>
      </w:pPr>
      <w:r w:rsidRPr="00604798">
        <w:rPr>
          <w:rFonts w:ascii="Tahoma" w:hAnsi="Tahoma" w:cs="Tahoma"/>
        </w:rPr>
        <w:t>AMS surveillance programs – Acute Care</w:t>
      </w:r>
    </w:p>
    <w:p w:rsidR="00604798" w:rsidRDefault="00604798" w:rsidP="00604798">
      <w:pPr>
        <w:pStyle w:val="ListParagraph"/>
        <w:numPr>
          <w:ilvl w:val="0"/>
          <w:numId w:val="8"/>
        </w:numPr>
        <w:spacing w:before="60"/>
        <w:ind w:left="3154"/>
        <w:rPr>
          <w:rFonts w:ascii="Tahoma" w:hAnsi="Tahoma" w:cs="Tahoma"/>
        </w:rPr>
      </w:pPr>
      <w:r w:rsidRPr="00D52048">
        <w:rPr>
          <w:rFonts w:ascii="Tahoma" w:hAnsi="Tahoma" w:cs="Tahoma"/>
        </w:rPr>
        <w:t>Discussion(s)</w:t>
      </w:r>
    </w:p>
    <w:p w:rsidR="00604798" w:rsidRPr="00D52048" w:rsidRDefault="00604798" w:rsidP="0037447C">
      <w:pPr>
        <w:pStyle w:val="ListParagraph"/>
        <w:numPr>
          <w:ilvl w:val="1"/>
          <w:numId w:val="8"/>
        </w:numPr>
        <w:ind w:left="3510" w:hanging="270"/>
        <w:rPr>
          <w:rFonts w:ascii="Tahoma" w:hAnsi="Tahoma" w:cs="Tahoma"/>
        </w:rPr>
      </w:pPr>
      <w:r w:rsidRPr="00604798">
        <w:rPr>
          <w:rFonts w:ascii="Tahoma" w:hAnsi="Tahoma" w:cs="Tahoma"/>
        </w:rPr>
        <w:t>AMS Pl</w:t>
      </w:r>
      <w:bookmarkStart w:id="0" w:name="_GoBack"/>
      <w:bookmarkEnd w:id="0"/>
      <w:r w:rsidRPr="00604798">
        <w:rPr>
          <w:rFonts w:ascii="Tahoma" w:hAnsi="Tahoma" w:cs="Tahoma"/>
        </w:rPr>
        <w:t>an for Maine</w:t>
      </w:r>
    </w:p>
    <w:p w:rsidR="00604798" w:rsidRPr="00D52048" w:rsidRDefault="00604798" w:rsidP="00604798">
      <w:pPr>
        <w:pStyle w:val="ListParagraph"/>
        <w:numPr>
          <w:ilvl w:val="0"/>
          <w:numId w:val="8"/>
        </w:numPr>
        <w:spacing w:before="60"/>
        <w:ind w:left="3154"/>
        <w:rPr>
          <w:rFonts w:ascii="Tahoma" w:hAnsi="Tahoma" w:cs="Tahoma"/>
        </w:rPr>
      </w:pPr>
      <w:r w:rsidRPr="00D52048">
        <w:rPr>
          <w:rFonts w:ascii="Tahoma" w:hAnsi="Tahoma" w:cs="Tahoma"/>
        </w:rPr>
        <w:t>Committee Recommendations</w:t>
      </w:r>
    </w:p>
    <w:p w:rsidR="00604798" w:rsidRPr="00D52048" w:rsidRDefault="00604798" w:rsidP="00604798">
      <w:pPr>
        <w:pStyle w:val="ListParagraph"/>
        <w:tabs>
          <w:tab w:val="left" w:pos="2430"/>
        </w:tabs>
        <w:spacing w:before="120"/>
        <w:ind w:left="360"/>
        <w:rPr>
          <w:rFonts w:ascii="Tahoma" w:hAnsi="Tahoma" w:cs="Tahoma"/>
        </w:rPr>
      </w:pPr>
      <w:r w:rsidRPr="00D52048">
        <w:rPr>
          <w:rFonts w:ascii="Tahoma" w:hAnsi="Tahoma" w:cs="Tahoma"/>
        </w:rPr>
        <w:t>3:45 – 3:55 pm</w:t>
      </w:r>
      <w:r w:rsidRPr="00D52048">
        <w:rPr>
          <w:rFonts w:ascii="Tahoma" w:hAnsi="Tahoma" w:cs="Tahoma"/>
        </w:rPr>
        <w:tab/>
        <w:t>Public Comments</w:t>
      </w:r>
    </w:p>
    <w:p w:rsidR="00604798" w:rsidRPr="00D52048" w:rsidRDefault="00604798" w:rsidP="00604798">
      <w:pPr>
        <w:pStyle w:val="ListParagraph"/>
        <w:tabs>
          <w:tab w:val="left" w:pos="2430"/>
        </w:tabs>
        <w:spacing w:before="120"/>
        <w:ind w:left="360"/>
        <w:rPr>
          <w:rFonts w:ascii="Tahoma" w:hAnsi="Tahoma" w:cs="Tahoma"/>
        </w:rPr>
      </w:pPr>
      <w:r w:rsidRPr="00D52048">
        <w:rPr>
          <w:rFonts w:ascii="Tahoma" w:hAnsi="Tahoma" w:cs="Tahoma"/>
        </w:rPr>
        <w:t>3:55 – 4:00 pm</w:t>
      </w:r>
      <w:r w:rsidRPr="00D52048">
        <w:rPr>
          <w:rFonts w:ascii="Tahoma" w:hAnsi="Tahoma" w:cs="Tahoma"/>
        </w:rPr>
        <w:tab/>
        <w:t>Meeting Evaluation/Adjournment</w:t>
      </w:r>
    </w:p>
    <w:p w:rsidR="00604798" w:rsidRPr="00D52048" w:rsidRDefault="00604798" w:rsidP="00604798">
      <w:pPr>
        <w:pStyle w:val="ListParagraph"/>
        <w:ind w:left="0"/>
        <w:rPr>
          <w:rFonts w:ascii="Tahoma" w:hAnsi="Tahoma" w:cs="Tahoma"/>
        </w:rPr>
      </w:pPr>
    </w:p>
    <w:p w:rsidR="00604798" w:rsidRDefault="00604798" w:rsidP="00604798">
      <w:pPr>
        <w:pStyle w:val="ListParagraph"/>
        <w:ind w:left="0"/>
        <w:rPr>
          <w:rFonts w:ascii="Tahoma" w:hAnsi="Tahoma" w:cs="Tahoma"/>
        </w:rPr>
      </w:pPr>
    </w:p>
    <w:p w:rsidR="00604798" w:rsidRDefault="00604798" w:rsidP="00604798">
      <w:pPr>
        <w:pStyle w:val="ListParagraph"/>
        <w:ind w:left="0"/>
        <w:rPr>
          <w:rFonts w:ascii="Tahoma" w:hAnsi="Tahoma" w:cs="Tahoma"/>
          <w:b/>
        </w:rPr>
      </w:pPr>
      <w:r w:rsidRPr="000E6677">
        <w:rPr>
          <w:rFonts w:ascii="Tahoma" w:hAnsi="Tahoma" w:cs="Tahoma"/>
          <w:b/>
        </w:rPr>
        <w:t>Meeting Materials</w:t>
      </w:r>
      <w:r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 </w:t>
      </w:r>
    </w:p>
    <w:p w:rsidR="00734B9E" w:rsidRPr="003864CD" w:rsidRDefault="00604798" w:rsidP="00604798">
      <w:pPr>
        <w:pStyle w:val="ListParagraph"/>
        <w:spacing w:before="120"/>
      </w:pPr>
      <w:r w:rsidRPr="00604798">
        <w:rPr>
          <w:rFonts w:ascii="Tahoma" w:hAnsi="Tahoma" w:cs="Tahoma"/>
        </w:rPr>
        <w:t>HAI State Plan</w:t>
      </w:r>
    </w:p>
    <w:sectPr w:rsidR="00734B9E" w:rsidRPr="003864CD" w:rsidSect="0037447C">
      <w:pgSz w:w="12240" w:h="15840"/>
      <w:pgMar w:top="1008" w:right="1440" w:bottom="1440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id="_x0000_i1030" type="#_x0000_t75" style="width:9pt;height:9pt" o:bullet="t">
        <v:imagedata r:id="rId2" o:title="bullet2"/>
      </v:shape>
    </w:pict>
  </w:numPicBullet>
  <w:numPicBullet w:numPicBulletId="2">
    <w:pict>
      <v:shape w14:anchorId="30CAE886" id="_x0000_i1031" type="#_x0000_t75" style="width:9pt;height:9pt" o:bullet="t">
        <v:imagedata r:id="rId3" o:title="bullet3"/>
      </v:shape>
    </w:pict>
  </w:numPicBullet>
  <w:abstractNum w:abstractNumId="0" w15:restartNumberingAfterBreak="0">
    <w:nsid w:val="008821DB"/>
    <w:multiLevelType w:val="hybridMultilevel"/>
    <w:tmpl w:val="24E48F80"/>
    <w:lvl w:ilvl="0" w:tplc="146615F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5546"/>
    <w:multiLevelType w:val="hybridMultilevel"/>
    <w:tmpl w:val="19B4534A"/>
    <w:lvl w:ilvl="0" w:tplc="36221B0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C5221"/>
    <w:multiLevelType w:val="hybridMultilevel"/>
    <w:tmpl w:val="E008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E5414"/>
    <w:multiLevelType w:val="hybridMultilevel"/>
    <w:tmpl w:val="2B781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D48FB"/>
    <w:multiLevelType w:val="hybridMultilevel"/>
    <w:tmpl w:val="77B616F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8607B39"/>
    <w:multiLevelType w:val="hybridMultilevel"/>
    <w:tmpl w:val="3DC2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1E20AFD"/>
    <w:multiLevelType w:val="multilevel"/>
    <w:tmpl w:val="7A860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9"/>
    <w:rsid w:val="000329B7"/>
    <w:rsid w:val="000524B3"/>
    <w:rsid w:val="00087329"/>
    <w:rsid w:val="000B4FBE"/>
    <w:rsid w:val="000E6677"/>
    <w:rsid w:val="0011176B"/>
    <w:rsid w:val="00284F88"/>
    <w:rsid w:val="002F5063"/>
    <w:rsid w:val="00353F33"/>
    <w:rsid w:val="0037447C"/>
    <w:rsid w:val="003864CD"/>
    <w:rsid w:val="003E6F76"/>
    <w:rsid w:val="00407372"/>
    <w:rsid w:val="00454238"/>
    <w:rsid w:val="00474677"/>
    <w:rsid w:val="00490902"/>
    <w:rsid w:val="0050156B"/>
    <w:rsid w:val="00506068"/>
    <w:rsid w:val="0051128E"/>
    <w:rsid w:val="00567F5A"/>
    <w:rsid w:val="005926DA"/>
    <w:rsid w:val="005F1F2F"/>
    <w:rsid w:val="005F5A18"/>
    <w:rsid w:val="00604798"/>
    <w:rsid w:val="006903F6"/>
    <w:rsid w:val="00690B1E"/>
    <w:rsid w:val="00697273"/>
    <w:rsid w:val="006A69F8"/>
    <w:rsid w:val="006F6A37"/>
    <w:rsid w:val="00734B9E"/>
    <w:rsid w:val="00742C50"/>
    <w:rsid w:val="007B4A9B"/>
    <w:rsid w:val="00836AE4"/>
    <w:rsid w:val="00862922"/>
    <w:rsid w:val="00875F91"/>
    <w:rsid w:val="00891B8C"/>
    <w:rsid w:val="008C7AF3"/>
    <w:rsid w:val="00922FB2"/>
    <w:rsid w:val="00977829"/>
    <w:rsid w:val="009B1EB1"/>
    <w:rsid w:val="009D0609"/>
    <w:rsid w:val="009F2CFD"/>
    <w:rsid w:val="009F5DFD"/>
    <w:rsid w:val="00A07CFD"/>
    <w:rsid w:val="00A16232"/>
    <w:rsid w:val="00B31679"/>
    <w:rsid w:val="00B44828"/>
    <w:rsid w:val="00B51011"/>
    <w:rsid w:val="00B5364C"/>
    <w:rsid w:val="00B84821"/>
    <w:rsid w:val="00B9709F"/>
    <w:rsid w:val="00C20FF8"/>
    <w:rsid w:val="00C22D7B"/>
    <w:rsid w:val="00CB77B4"/>
    <w:rsid w:val="00CF1258"/>
    <w:rsid w:val="00CF3123"/>
    <w:rsid w:val="00D34F88"/>
    <w:rsid w:val="00D37363"/>
    <w:rsid w:val="00D478A0"/>
    <w:rsid w:val="00D50E34"/>
    <w:rsid w:val="00D52048"/>
    <w:rsid w:val="00DA22FF"/>
    <w:rsid w:val="00DC4589"/>
    <w:rsid w:val="00E0602B"/>
    <w:rsid w:val="00E57029"/>
    <w:rsid w:val="00EC19E5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398655FF-0E54-4387-9806-0BE37088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E0602B"/>
    <w:pPr>
      <w:ind w:left="720"/>
    </w:pPr>
    <w:rPr>
      <w:rFonts w:ascii="Calibri" w:hAnsi="Calibri"/>
      <w:color w:val="auto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821"/>
    <w:rPr>
      <w:rFonts w:ascii="Tahoma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087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491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1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9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97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ckenzie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DB1D8-282E-4DEB-94A1-32B09775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5</TotalTime>
  <Pages>1</Pages>
  <Words>145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MacKenzie</dc:creator>
  <cp:lastModifiedBy>Stuart Bratesman</cp:lastModifiedBy>
  <cp:revision>2</cp:revision>
  <cp:lastPrinted>2015-03-23T20:04:00Z</cp:lastPrinted>
  <dcterms:created xsi:type="dcterms:W3CDTF">2016-01-08T19:44:00Z</dcterms:created>
  <dcterms:modified xsi:type="dcterms:W3CDTF">2016-01-08T19:44:00Z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