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84509"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9FF953" w14:textId="6D98826A" w:rsidR="00737033" w:rsidRDefault="003D1DB9" w:rsidP="00737033">
      <w:pPr>
        <w:pStyle w:val="Title"/>
      </w:pPr>
      <w:r>
        <w:t>201</w:t>
      </w:r>
      <w:r w:rsidR="0092329A">
        <w:t>4</w:t>
      </w:r>
      <w:r>
        <w:t xml:space="preserve"> </w:t>
      </w:r>
      <w:r w:rsidR="00E40E2C">
        <w:t xml:space="preserve">Hospital Outpatient </w:t>
      </w:r>
      <w:r w:rsidR="009577E5">
        <w:t>Data Release Notes</w:t>
      </w:r>
    </w:p>
    <w:p w14:paraId="4B235364" w14:textId="10DFAEFD" w:rsidR="002E6AD8" w:rsidRPr="002E6AD8" w:rsidRDefault="003D6D47" w:rsidP="003D6D47">
      <w:r>
        <w:t xml:space="preserve">Updated </w:t>
      </w:r>
      <w:r w:rsidR="00961D0C">
        <w:t>5/2</w:t>
      </w:r>
      <w:r w:rsidR="009F2C51">
        <w:t>/2016</w:t>
      </w:r>
    </w:p>
    <w:p w14:paraId="4F2888B9" w14:textId="522CCE33" w:rsidR="009577E5" w:rsidRDefault="009577E5" w:rsidP="00B03E4D">
      <w:pPr>
        <w:pStyle w:val="Heading1"/>
      </w:pPr>
      <w:r>
        <w:t xml:space="preserve">Opening Statement </w:t>
      </w:r>
    </w:p>
    <w:p w14:paraId="3B05A14F" w14:textId="154FB615" w:rsidR="009F2C51" w:rsidRDefault="00E6617F" w:rsidP="009F2C51">
      <w:r w:rsidRPr="00A06D73">
        <w:t xml:space="preserve">This release contains the </w:t>
      </w:r>
      <w:r w:rsidR="00012A16">
        <w:t xml:space="preserve">Calendar Year </w:t>
      </w:r>
      <w:r w:rsidRPr="00A06D73">
        <w:t>201</w:t>
      </w:r>
      <w:r w:rsidR="0092329A">
        <w:t>4</w:t>
      </w:r>
      <w:r w:rsidRPr="00A06D73">
        <w:t xml:space="preserve"> hospital outpatient data. </w:t>
      </w:r>
    </w:p>
    <w:p w14:paraId="60FA0245" w14:textId="788B8C02" w:rsidR="00B75633" w:rsidRPr="00A06D73" w:rsidRDefault="00CD6528" w:rsidP="00B75633">
      <w:pPr>
        <w:pStyle w:val="Heading1"/>
      </w:pPr>
      <w:r w:rsidRPr="00A06D73">
        <w:t>Facility Specific Data Notes</w:t>
      </w:r>
    </w:p>
    <w:p w14:paraId="17F9AECD" w14:textId="33E1F762" w:rsidR="00037290" w:rsidRDefault="00B54E50" w:rsidP="00CD6528">
      <w:r w:rsidRPr="00A06D73">
        <w:t>Included with this release is an excel document that contains record counts by facility by month</w:t>
      </w:r>
      <w:r w:rsidR="003C4B8F">
        <w:t>, with data gaps highlighted in yellow</w:t>
      </w:r>
      <w:r w:rsidRPr="00A06D73">
        <w:t xml:space="preserve">. </w:t>
      </w:r>
      <w:r w:rsidR="00037290" w:rsidRPr="00037290">
        <w:t>We estimate that the data gaps</w:t>
      </w:r>
      <w:r w:rsidR="00012A16">
        <w:t xml:space="preserve"> primarily associated with provider based clinics</w:t>
      </w:r>
      <w:r w:rsidR="00037290" w:rsidRPr="00037290">
        <w:t xml:space="preserve"> account for </w:t>
      </w:r>
      <w:r w:rsidR="00D422DA">
        <w:t>0.9</w:t>
      </w:r>
      <w:r w:rsidR="00037290" w:rsidRPr="00037290">
        <w:t>% of the</w:t>
      </w:r>
      <w:r w:rsidR="00012A16">
        <w:t xml:space="preserve"> total</w:t>
      </w:r>
      <w:r w:rsidR="00037290" w:rsidRPr="00037290">
        <w:t xml:space="preserve"> expected volume of </w:t>
      </w:r>
      <w:r w:rsidR="00012A16">
        <w:t>o</w:t>
      </w:r>
      <w:r w:rsidR="00012A16" w:rsidRPr="00037290">
        <w:t xml:space="preserve">utpatient </w:t>
      </w:r>
      <w:r w:rsidR="00037290">
        <w:t>visits</w:t>
      </w:r>
      <w:r w:rsidR="00037290" w:rsidRPr="00037290">
        <w:t>.</w:t>
      </w:r>
    </w:p>
    <w:tbl>
      <w:tblPr>
        <w:tblStyle w:val="TableGrid"/>
        <w:tblW w:w="0" w:type="auto"/>
        <w:tblLook w:val="04A0" w:firstRow="1" w:lastRow="0" w:firstColumn="1" w:lastColumn="0" w:noHBand="0" w:noVBand="1"/>
      </w:tblPr>
      <w:tblGrid>
        <w:gridCol w:w="1915"/>
        <w:gridCol w:w="2783"/>
        <w:gridCol w:w="4140"/>
      </w:tblGrid>
      <w:tr w:rsidR="00012A16" w14:paraId="05F5F748" w14:textId="77777777" w:rsidTr="00961D0C">
        <w:tc>
          <w:tcPr>
            <w:tcW w:w="1915" w:type="dxa"/>
          </w:tcPr>
          <w:p w14:paraId="7476687F" w14:textId="73691275" w:rsidR="00012A16" w:rsidRPr="00961D0C" w:rsidRDefault="00012A16" w:rsidP="00D422DA">
            <w:pPr>
              <w:rPr>
                <w:b/>
              </w:rPr>
            </w:pPr>
            <w:r w:rsidRPr="00961D0C">
              <w:rPr>
                <w:b/>
              </w:rPr>
              <w:t>Facility ID</w:t>
            </w:r>
          </w:p>
        </w:tc>
        <w:tc>
          <w:tcPr>
            <w:tcW w:w="2783" w:type="dxa"/>
          </w:tcPr>
          <w:p w14:paraId="7D93D08F" w14:textId="138A2789" w:rsidR="00012A16" w:rsidRPr="00961D0C" w:rsidRDefault="00012A16" w:rsidP="00D422DA">
            <w:pPr>
              <w:rPr>
                <w:b/>
              </w:rPr>
            </w:pPr>
            <w:r w:rsidRPr="00961D0C">
              <w:rPr>
                <w:b/>
              </w:rPr>
              <w:t xml:space="preserve">Name of </w:t>
            </w:r>
            <w:r w:rsidR="00961D0C" w:rsidRPr="00961D0C">
              <w:rPr>
                <w:b/>
              </w:rPr>
              <w:t>Facility</w:t>
            </w:r>
          </w:p>
        </w:tc>
        <w:tc>
          <w:tcPr>
            <w:tcW w:w="4140" w:type="dxa"/>
          </w:tcPr>
          <w:p w14:paraId="2AB50B0A" w14:textId="07279B81" w:rsidR="00012A16" w:rsidRPr="00961D0C" w:rsidRDefault="00012A16" w:rsidP="00D422DA">
            <w:pPr>
              <w:rPr>
                <w:b/>
              </w:rPr>
            </w:pPr>
            <w:r w:rsidRPr="00961D0C">
              <w:rPr>
                <w:b/>
              </w:rPr>
              <w:t>Missing Months</w:t>
            </w:r>
          </w:p>
        </w:tc>
      </w:tr>
      <w:tr w:rsidR="00012A16" w14:paraId="1435EA45" w14:textId="77777777" w:rsidTr="00961D0C">
        <w:tc>
          <w:tcPr>
            <w:tcW w:w="1915" w:type="dxa"/>
          </w:tcPr>
          <w:p w14:paraId="481C4106" w14:textId="77A06CDE" w:rsidR="00012A16" w:rsidRDefault="00012A16" w:rsidP="00D422DA">
            <w:r>
              <w:t>200045</w:t>
            </w:r>
          </w:p>
        </w:tc>
        <w:tc>
          <w:tcPr>
            <w:tcW w:w="2783" w:type="dxa"/>
          </w:tcPr>
          <w:p w14:paraId="7EF76209" w14:textId="607D6ECB" w:rsidR="00012A16" w:rsidRDefault="00012A16" w:rsidP="00D422DA">
            <w:r>
              <w:t>MMP Neurology</w:t>
            </w:r>
          </w:p>
        </w:tc>
        <w:tc>
          <w:tcPr>
            <w:tcW w:w="4140" w:type="dxa"/>
          </w:tcPr>
          <w:p w14:paraId="7378F1D2" w14:textId="0DDDA305" w:rsidR="00012A16" w:rsidRDefault="00012A16" w:rsidP="00D422DA">
            <w:r>
              <w:t>August-October</w:t>
            </w:r>
          </w:p>
        </w:tc>
      </w:tr>
      <w:tr w:rsidR="00012A16" w14:paraId="5C1E6535" w14:textId="77777777" w:rsidTr="00961D0C">
        <w:tc>
          <w:tcPr>
            <w:tcW w:w="1915" w:type="dxa"/>
          </w:tcPr>
          <w:p w14:paraId="094FB361" w14:textId="151D8B02" w:rsidR="00012A16" w:rsidRDefault="00012A16" w:rsidP="00D422DA">
            <w:r>
              <w:t>200046</w:t>
            </w:r>
          </w:p>
        </w:tc>
        <w:tc>
          <w:tcPr>
            <w:tcW w:w="2783" w:type="dxa"/>
          </w:tcPr>
          <w:p w14:paraId="51A139AC" w14:textId="296A7CA8" w:rsidR="00012A16" w:rsidRDefault="00012A16" w:rsidP="00D422DA">
            <w:r>
              <w:t>MMP Maine Health Cardiology</w:t>
            </w:r>
          </w:p>
        </w:tc>
        <w:tc>
          <w:tcPr>
            <w:tcW w:w="4140" w:type="dxa"/>
          </w:tcPr>
          <w:p w14:paraId="312E667C" w14:textId="0AC3B589" w:rsidR="00012A16" w:rsidRDefault="00012A16" w:rsidP="00D422DA">
            <w:r>
              <w:t>January-September</w:t>
            </w:r>
          </w:p>
        </w:tc>
      </w:tr>
      <w:tr w:rsidR="00012A16" w14:paraId="41399D06" w14:textId="77777777" w:rsidTr="00961D0C">
        <w:tc>
          <w:tcPr>
            <w:tcW w:w="1915" w:type="dxa"/>
          </w:tcPr>
          <w:p w14:paraId="7CB4B446" w14:textId="48633E5E" w:rsidR="00012A16" w:rsidRDefault="00012A16" w:rsidP="00D422DA">
            <w:r>
              <w:t>200086</w:t>
            </w:r>
          </w:p>
        </w:tc>
        <w:tc>
          <w:tcPr>
            <w:tcW w:w="2783" w:type="dxa"/>
          </w:tcPr>
          <w:p w14:paraId="3B74E468" w14:textId="225C7983" w:rsidR="00012A16" w:rsidRDefault="00012A16" w:rsidP="00D422DA">
            <w:r>
              <w:t>MDI Health Centers</w:t>
            </w:r>
          </w:p>
        </w:tc>
        <w:tc>
          <w:tcPr>
            <w:tcW w:w="4140" w:type="dxa"/>
          </w:tcPr>
          <w:p w14:paraId="0E6B30BE" w14:textId="50AE5681" w:rsidR="00012A16" w:rsidRDefault="00012A16" w:rsidP="00D422DA">
            <w:r>
              <w:t>November-December</w:t>
            </w:r>
          </w:p>
        </w:tc>
      </w:tr>
      <w:tr w:rsidR="00012A16" w14:paraId="2DC93986" w14:textId="77777777" w:rsidTr="00961D0C">
        <w:tc>
          <w:tcPr>
            <w:tcW w:w="1915" w:type="dxa"/>
          </w:tcPr>
          <w:p w14:paraId="02E22D94" w14:textId="608F8D3B" w:rsidR="00012A16" w:rsidRDefault="00012A16" w:rsidP="00D422DA">
            <w:r>
              <w:lastRenderedPageBreak/>
              <w:t>200105</w:t>
            </w:r>
          </w:p>
        </w:tc>
        <w:tc>
          <w:tcPr>
            <w:tcW w:w="2783" w:type="dxa"/>
          </w:tcPr>
          <w:p w14:paraId="39FB3419" w14:textId="7E29FC1A" w:rsidR="00012A16" w:rsidRDefault="00012A16" w:rsidP="00D422DA">
            <w:r>
              <w:t xml:space="preserve">MMP General Surgery </w:t>
            </w:r>
          </w:p>
        </w:tc>
        <w:tc>
          <w:tcPr>
            <w:tcW w:w="4140" w:type="dxa"/>
          </w:tcPr>
          <w:p w14:paraId="750A78CD" w14:textId="246E3A15" w:rsidR="00012A16" w:rsidRDefault="00961D0C" w:rsidP="00D422DA">
            <w:r>
              <w:t>New group with November, 2014 start date</w:t>
            </w:r>
          </w:p>
        </w:tc>
      </w:tr>
    </w:tbl>
    <w:p w14:paraId="33B70CE6" w14:textId="77777777" w:rsidR="00961D0C" w:rsidRDefault="00961D0C" w:rsidP="00037290"/>
    <w:p w14:paraId="2910EC5C" w14:textId="5D6EC23A" w:rsidR="00961D0C" w:rsidRDefault="00961D0C" w:rsidP="00961D0C">
      <w:r>
        <w:t xml:space="preserve">You will note that some facilities have volume fluctuations month to month that may be outside of the expected range.  At this time we do not have information to explain that fluctuation, but in our new hospital submission Portal coming online this summer, we will have a data validation that will compare volume with previous submissions which will allow us to detect potential data issues and capture explanations </w:t>
      </w:r>
      <w:r w:rsidRPr="007471F6">
        <w:t>from facilities about fluctuation at t</w:t>
      </w:r>
      <w:bookmarkStart w:id="0" w:name="_GoBack"/>
      <w:bookmarkEnd w:id="0"/>
      <w:r w:rsidRPr="007471F6">
        <w:t xml:space="preserve">he point of data submissions or notify them to submit missing information.  </w:t>
      </w:r>
      <w:r>
        <w:t>We will capture this informati</w:t>
      </w:r>
      <w:r w:rsidR="008C1038">
        <w:t xml:space="preserve">on and make it available to the </w:t>
      </w:r>
      <w:r>
        <w:t>user as part of our new Meta data structure.</w:t>
      </w:r>
    </w:p>
    <w:p w14:paraId="69C0F22E" w14:textId="31D2DA96" w:rsidR="00E677D5" w:rsidRDefault="00E677D5" w:rsidP="00047AAF">
      <w:pPr>
        <w:pStyle w:val="Heading1"/>
      </w:pPr>
      <w:r>
        <w:t>New Field</w:t>
      </w:r>
      <w:r w:rsidR="00047AAF">
        <w:t>:</w:t>
      </w:r>
      <w:r>
        <w:t xml:space="preserve"> SERV_LOC</w:t>
      </w:r>
    </w:p>
    <w:p w14:paraId="348BCE06" w14:textId="2ADD3088" w:rsidR="00E677D5" w:rsidRDefault="00E677D5" w:rsidP="008C1038">
      <w:r>
        <w:t>This data release includes a new field called SERV_LOC. This field comes from the input data field OP4005 Location of Service. This field is used by facilities</w:t>
      </w:r>
      <w:r w:rsidR="00FA159F">
        <w:t xml:space="preserve"> (hospitals)</w:t>
      </w:r>
      <w:r>
        <w:t xml:space="preserve"> that wish to report</w:t>
      </w:r>
      <w:r w:rsidR="00FA159F">
        <w:t xml:space="preserve"> data for their provider based clinics</w:t>
      </w:r>
      <w:r>
        <w:t xml:space="preserve"> physician office/clinic data within the same file as </w:t>
      </w:r>
      <w:r w:rsidR="00FA159F">
        <w:t xml:space="preserve">their </w:t>
      </w:r>
      <w:r>
        <w:t>facility data</w:t>
      </w:r>
      <w:r w:rsidR="00FA159F">
        <w:t xml:space="preserve"> in order</w:t>
      </w:r>
      <w:r>
        <w:t xml:space="preserve"> to differentiate the records. </w:t>
      </w:r>
      <w:r w:rsidR="00FA159F">
        <w:t xml:space="preserve"> We have requested the facilities that use this field to provide us with a crosswalk of the values that we will release to the data users</w:t>
      </w:r>
      <w:r w:rsidR="00877BEA">
        <w:t xml:space="preserve">.  </w:t>
      </w:r>
      <w:r w:rsidR="00FA159F">
        <w:t xml:space="preserve"> In this release we included </w:t>
      </w:r>
      <w:r>
        <w:t>5 crosswalk</w:t>
      </w:r>
      <w:r w:rsidR="00961D0C">
        <w:t xml:space="preserve"> </w:t>
      </w:r>
      <w:r>
        <w:t>files</w:t>
      </w:r>
      <w:r w:rsidR="00FA159F">
        <w:t xml:space="preserve">:  </w:t>
      </w:r>
    </w:p>
    <w:tbl>
      <w:tblPr>
        <w:tblStyle w:val="TableGrid"/>
        <w:tblW w:w="0" w:type="auto"/>
        <w:tblLook w:val="04A0" w:firstRow="1" w:lastRow="0" w:firstColumn="1" w:lastColumn="0" w:noHBand="0" w:noVBand="1"/>
      </w:tblPr>
      <w:tblGrid>
        <w:gridCol w:w="3116"/>
        <w:gridCol w:w="3117"/>
      </w:tblGrid>
      <w:tr w:rsidR="00554895" w14:paraId="5A4F2015" w14:textId="77777777" w:rsidTr="00554895">
        <w:tc>
          <w:tcPr>
            <w:tcW w:w="3116" w:type="dxa"/>
          </w:tcPr>
          <w:p w14:paraId="125C1EBF" w14:textId="5BA74165" w:rsidR="00554895" w:rsidRPr="00554895" w:rsidRDefault="00554895" w:rsidP="00554895">
            <w:pPr>
              <w:rPr>
                <w:b/>
              </w:rPr>
            </w:pPr>
            <w:r w:rsidRPr="00554895">
              <w:rPr>
                <w:b/>
              </w:rPr>
              <w:t>File Name</w:t>
            </w:r>
          </w:p>
        </w:tc>
        <w:tc>
          <w:tcPr>
            <w:tcW w:w="3117" w:type="dxa"/>
          </w:tcPr>
          <w:p w14:paraId="731444C6" w14:textId="3A849FE6" w:rsidR="00554895" w:rsidRPr="00554895" w:rsidRDefault="00554895" w:rsidP="00554895">
            <w:pPr>
              <w:rPr>
                <w:b/>
              </w:rPr>
            </w:pPr>
            <w:r w:rsidRPr="00554895">
              <w:rPr>
                <w:b/>
              </w:rPr>
              <w:t>System</w:t>
            </w:r>
          </w:p>
        </w:tc>
      </w:tr>
      <w:tr w:rsidR="00554895" w14:paraId="4AABB32A" w14:textId="77777777" w:rsidTr="00554895">
        <w:tc>
          <w:tcPr>
            <w:tcW w:w="3116" w:type="dxa"/>
          </w:tcPr>
          <w:p w14:paraId="14881B03" w14:textId="77777777" w:rsidR="00554895" w:rsidRPr="00FA159F" w:rsidRDefault="00554895" w:rsidP="00554895">
            <w:r>
              <w:t>EMHS LOS.xlsx</w:t>
            </w:r>
          </w:p>
          <w:p w14:paraId="4480FEDB" w14:textId="77777777" w:rsidR="00554895" w:rsidRDefault="00554895" w:rsidP="00554895"/>
        </w:tc>
        <w:tc>
          <w:tcPr>
            <w:tcW w:w="3117" w:type="dxa"/>
          </w:tcPr>
          <w:p w14:paraId="23BDFD50" w14:textId="77777777" w:rsidR="00554895" w:rsidRDefault="00554895" w:rsidP="00554895">
            <w:r>
              <w:t>Eastern Maine Medical Center</w:t>
            </w:r>
          </w:p>
        </w:tc>
      </w:tr>
      <w:tr w:rsidR="00554895" w14:paraId="6252E68E" w14:textId="77777777" w:rsidTr="00554895">
        <w:tc>
          <w:tcPr>
            <w:tcW w:w="3116" w:type="dxa"/>
          </w:tcPr>
          <w:p w14:paraId="38052893" w14:textId="77777777" w:rsidR="00554895" w:rsidRPr="00FA159F" w:rsidRDefault="00554895" w:rsidP="00554895">
            <w:r>
              <w:t>MaineGeneral LOS.xlsx</w:t>
            </w:r>
          </w:p>
          <w:p w14:paraId="38F272D5" w14:textId="77777777" w:rsidR="00554895" w:rsidRDefault="00554895" w:rsidP="00554895"/>
        </w:tc>
        <w:tc>
          <w:tcPr>
            <w:tcW w:w="3117" w:type="dxa"/>
          </w:tcPr>
          <w:p w14:paraId="482C30A4" w14:textId="69D0EC1B" w:rsidR="00554895" w:rsidRDefault="00554895" w:rsidP="00554895">
            <w:r>
              <w:t>Maine</w:t>
            </w:r>
            <w:r w:rsidR="008C1038">
              <w:t xml:space="preserve"> </w:t>
            </w:r>
            <w:r>
              <w:t>General</w:t>
            </w:r>
          </w:p>
        </w:tc>
      </w:tr>
      <w:tr w:rsidR="00554895" w14:paraId="5097C312" w14:textId="77777777" w:rsidTr="00554895">
        <w:tc>
          <w:tcPr>
            <w:tcW w:w="3116" w:type="dxa"/>
          </w:tcPr>
          <w:p w14:paraId="2163D3C4" w14:textId="77777777" w:rsidR="00554895" w:rsidRPr="00FA159F" w:rsidRDefault="00554895" w:rsidP="00554895">
            <w:r>
              <w:t>MMP LOS.pdf</w:t>
            </w:r>
          </w:p>
          <w:p w14:paraId="0DBFDB8D" w14:textId="77777777" w:rsidR="00554895" w:rsidRDefault="00554895" w:rsidP="00554895"/>
        </w:tc>
        <w:tc>
          <w:tcPr>
            <w:tcW w:w="3117" w:type="dxa"/>
          </w:tcPr>
          <w:p w14:paraId="14565F6E" w14:textId="77777777" w:rsidR="00554895" w:rsidRDefault="00554895" w:rsidP="00554895">
            <w:r>
              <w:t>Maine Medical Partners</w:t>
            </w:r>
          </w:p>
        </w:tc>
      </w:tr>
      <w:tr w:rsidR="00554895" w14:paraId="1B08C4CE" w14:textId="77777777" w:rsidTr="00554895">
        <w:tc>
          <w:tcPr>
            <w:tcW w:w="3116" w:type="dxa"/>
          </w:tcPr>
          <w:p w14:paraId="692367A6" w14:textId="77777777" w:rsidR="00554895" w:rsidRDefault="00554895" w:rsidP="00554895">
            <w:r>
              <w:t>NMMC LOS.doc</w:t>
            </w:r>
          </w:p>
        </w:tc>
        <w:tc>
          <w:tcPr>
            <w:tcW w:w="3117" w:type="dxa"/>
          </w:tcPr>
          <w:p w14:paraId="0E4C2A8B" w14:textId="77777777" w:rsidR="00554895" w:rsidRDefault="00554895" w:rsidP="00554895">
            <w:r>
              <w:t>Northern Maine Medical Center</w:t>
            </w:r>
          </w:p>
        </w:tc>
      </w:tr>
      <w:tr w:rsidR="00554895" w14:paraId="7BCD1778" w14:textId="77777777" w:rsidTr="00554895">
        <w:tc>
          <w:tcPr>
            <w:tcW w:w="3116" w:type="dxa"/>
          </w:tcPr>
          <w:p w14:paraId="3A72D00E" w14:textId="77777777" w:rsidR="00554895" w:rsidRDefault="00554895" w:rsidP="00554895">
            <w:r>
              <w:lastRenderedPageBreak/>
              <w:t>SMHC LOS.xlsx</w:t>
            </w:r>
          </w:p>
        </w:tc>
        <w:tc>
          <w:tcPr>
            <w:tcW w:w="3117" w:type="dxa"/>
          </w:tcPr>
          <w:p w14:paraId="61A46BEC" w14:textId="77777777" w:rsidR="00554895" w:rsidRDefault="00554895" w:rsidP="00554895">
            <w:r>
              <w:t>Southern Maine Medical Center</w:t>
            </w:r>
          </w:p>
        </w:tc>
      </w:tr>
    </w:tbl>
    <w:p w14:paraId="2F54F629" w14:textId="77777777" w:rsidR="00554895" w:rsidRPr="00FA159F" w:rsidRDefault="00554895" w:rsidP="00554895"/>
    <w:p w14:paraId="7C2FA585" w14:textId="77777777" w:rsidR="00961D0C" w:rsidRDefault="00961D0C" w:rsidP="00961D0C">
      <w:pPr>
        <w:pStyle w:val="Heading1"/>
      </w:pPr>
      <w:r>
        <w:t xml:space="preserve">Assignment of Geocodes </w:t>
      </w:r>
    </w:p>
    <w:p w14:paraId="4AEDE058" w14:textId="15F184DB" w:rsidR="00961D0C" w:rsidRDefault="008C1038" w:rsidP="00961D0C">
      <w:r w:rsidRPr="00A06D73">
        <w:t xml:space="preserve">In the restricted data releases the MHDO has historically assigned a geocode populated in the </w:t>
      </w:r>
      <w:r>
        <w:t>“</w:t>
      </w:r>
      <w:r w:rsidRPr="00A06D73">
        <w:t>geocode</w:t>
      </w:r>
      <w:r>
        <w:t>”</w:t>
      </w:r>
      <w:r w:rsidRPr="00A06D73">
        <w:t xml:space="preserve"> field.   </w:t>
      </w:r>
      <w:r w:rsidR="00961D0C">
        <w:t xml:space="preserve">In </w:t>
      </w:r>
      <w:r w:rsidR="00554895">
        <w:t xml:space="preserve">the revised 2012/2013 data distributed in March of 2016, </w:t>
      </w:r>
      <w:r w:rsidR="00961D0C">
        <w:t>t</w:t>
      </w:r>
      <w:r w:rsidR="00961D0C" w:rsidRPr="00A06D73">
        <w:t xml:space="preserve">he MHDO </w:t>
      </w:r>
      <w:r w:rsidR="00961D0C">
        <w:t>modified</w:t>
      </w:r>
      <w:r w:rsidR="00961D0C" w:rsidRPr="00A06D73">
        <w:t xml:space="preserve"> the algorithm used to determine this geocode. The MHDO assign</w:t>
      </w:r>
      <w:r w:rsidR="00961D0C">
        <w:t>s</w:t>
      </w:r>
      <w:r w:rsidR="00961D0C" w:rsidRPr="00A06D73">
        <w:t xml:space="preserve"> a geocode when the city, state, and ZIP match the entries that appear on the canonical list of geocode values</w:t>
      </w:r>
      <w:r w:rsidR="00961D0C">
        <w:t xml:space="preserve"> (a data table of Maine geocodes provided by the Maine Office of GIA (MEGIS) is the canonical list used for the assignment and is included in this release)</w:t>
      </w:r>
      <w:r w:rsidR="00961D0C" w:rsidRPr="00A06D73">
        <w:t xml:space="preserve">. The MHDO will </w:t>
      </w:r>
      <w:r w:rsidR="00961D0C">
        <w:t>not</w:t>
      </w:r>
      <w:r w:rsidR="00961D0C" w:rsidRPr="00A06D73">
        <w:t xml:space="preserve"> impute geocodes based on incomplete or conflicting city, state, or zip information. In order to improve our ability to assign geocodes we </w:t>
      </w:r>
      <w:r w:rsidR="00961D0C">
        <w:t xml:space="preserve">are </w:t>
      </w:r>
      <w:r w:rsidR="00961D0C" w:rsidRPr="00A06D73">
        <w:t>working</w:t>
      </w:r>
      <w:r w:rsidR="00961D0C">
        <w:t xml:space="preserve"> </w:t>
      </w:r>
      <w:r w:rsidR="00961D0C" w:rsidRPr="00A06D73">
        <w:t>with those facilities that have not provide</w:t>
      </w:r>
      <w:r w:rsidR="00961D0C">
        <w:t>d</w:t>
      </w:r>
      <w:r w:rsidR="00961D0C" w:rsidRPr="00A06D73">
        <w:t xml:space="preserve"> consistent city, state, and zip information.</w:t>
      </w:r>
    </w:p>
    <w:p w14:paraId="22C461B8" w14:textId="77777777" w:rsidR="00961D0C" w:rsidRDefault="00961D0C" w:rsidP="00961D0C">
      <w:r>
        <w:t>Also note that in compliance with MHDO Rule Chapter 120 section 9(A)(2)(f) by default, d</w:t>
      </w:r>
      <w:r w:rsidRPr="00A06D73">
        <w:t>ata releases will only include county to identify the patients’ home address</w:t>
      </w:r>
      <w:r>
        <w:t>es unless the additional data elements of city, state and zip code are specifically</w:t>
      </w:r>
      <w:r w:rsidRPr="00A06D73">
        <w:t xml:space="preserve"> requested</w:t>
      </w:r>
      <w:r>
        <w:t xml:space="preserve"> and approved by the MHDO</w:t>
      </w:r>
      <w:r w:rsidRPr="00A06D73">
        <w:t>.</w:t>
      </w:r>
    </w:p>
    <w:p w14:paraId="2FB82AF5" w14:textId="3A9C3058" w:rsidR="00737033" w:rsidRDefault="00D80159" w:rsidP="00CD6528">
      <w:pPr>
        <w:pStyle w:val="Heading1"/>
      </w:pPr>
      <w:r>
        <w:t>Issues with MHDO-Assigned Medical Record Numbers (MRN) across Time</w:t>
      </w:r>
    </w:p>
    <w:p w14:paraId="734441E2" w14:textId="4754C069" w:rsidR="00D80159" w:rsidRPr="00737033" w:rsidRDefault="00D80159" w:rsidP="00D80159">
      <w:pPr>
        <w:rPr>
          <w:sz w:val="36"/>
          <w:szCs w:val="36"/>
        </w:rPr>
      </w:pPr>
      <w:r>
        <w:t>The MHDO has been made aware of some issues in how the MHDO-Assigned Medical Record Number (Scram_MRN)</w:t>
      </w:r>
      <w:r w:rsidR="00E76387">
        <w:t xml:space="preserve"> has been created in the past that create the potential for clashes to occur (that is, two different MRNs yielding the same MHDO-Assigned Medical Record Number). These issues have been resolved in the current dataset. However, there is the potential that MRNs may differ from those distributed in previous versions of the data.</w:t>
      </w:r>
    </w:p>
    <w:p w14:paraId="21E458BC" w14:textId="28CF1875" w:rsidR="00E76387" w:rsidRDefault="00E76387" w:rsidP="00D80159">
      <w:r>
        <w:lastRenderedPageBreak/>
        <w:t>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merger or when they transition to new data systems, new MRNs may be assigned. The MHDO has no control over the MRN assignment policies within facilities.</w:t>
      </w:r>
    </w:p>
    <w:p w14:paraId="7864CC9E" w14:textId="196659F5" w:rsidR="00737033" w:rsidRDefault="00E76387" w:rsidP="00D80159">
      <w:r>
        <w:t xml:space="preserve">The MHDO is </w:t>
      </w:r>
      <w:r w:rsidR="00737033">
        <w:t>developing</w:t>
      </w:r>
      <w:r>
        <w:t xml:space="preserve"> data elements that will allow an individual to be more reliably tracked both across time within a given facility and between facilities.</w:t>
      </w:r>
    </w:p>
    <w:sectPr w:rsidR="00737033" w:rsidSect="000376CF">
      <w:headerReference w:type="default" r:id="rId13"/>
      <w:footerReference w:type="default" r:id="rId14"/>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0D6C6" w14:textId="77777777" w:rsidR="00194D20" w:rsidRDefault="00194D20" w:rsidP="00F9542F">
      <w:pPr>
        <w:spacing w:after="0" w:line="240" w:lineRule="auto"/>
      </w:pPr>
      <w:r>
        <w:separator/>
      </w:r>
    </w:p>
  </w:endnote>
  <w:endnote w:type="continuationSeparator" w:id="0">
    <w:p w14:paraId="61DD4BD6" w14:textId="77777777" w:rsidR="00194D20" w:rsidRDefault="00194D20" w:rsidP="00F9542F">
      <w:pPr>
        <w:spacing w:after="0" w:line="240" w:lineRule="auto"/>
      </w:pPr>
      <w:r>
        <w:continuationSeparator/>
      </w:r>
    </w:p>
  </w:endnote>
  <w:endnote w:type="continuationNotice" w:id="1">
    <w:p w14:paraId="53D6CC62" w14:textId="77777777" w:rsidR="00194D20" w:rsidRDefault="0019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5756FD60" w14:textId="3FCE5A25" w:rsidR="00236D14" w:rsidRDefault="00B03E4D" w:rsidP="00236D14">
        <w:pPr>
          <w:pStyle w:val="Footer"/>
          <w:pBdr>
            <w:top w:val="single" w:sz="4" w:space="1" w:color="auto"/>
          </w:pBdr>
        </w:pPr>
        <w:r>
          <w:fldChar w:fldCharType="begin"/>
        </w:r>
        <w:r>
          <w:instrText xml:space="preserve"> PAGE   \* MERGEFORMAT </w:instrText>
        </w:r>
        <w:r>
          <w:fldChar w:fldCharType="separate"/>
        </w:r>
        <w:r w:rsidR="00EC7294">
          <w:rPr>
            <w:noProof/>
          </w:rPr>
          <w:t>2</w:t>
        </w:r>
        <w:r>
          <w:rPr>
            <w:noProof/>
          </w:rPr>
          <w:fldChar w:fldCharType="end"/>
        </w:r>
      </w:p>
      <w:p w14:paraId="0F8D75A7" w14:textId="16E351B6" w:rsidR="00221163" w:rsidRDefault="00221163" w:rsidP="00AC7262">
        <w:pPr>
          <w:pStyle w:val="Footer"/>
          <w:pBdr>
            <w:top w:val="single" w:sz="4" w:space="1" w:color="auto"/>
          </w:pBdr>
        </w:pP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DE39A" w14:textId="77777777" w:rsidR="00194D20" w:rsidRDefault="00194D20" w:rsidP="00F9542F">
      <w:pPr>
        <w:spacing w:after="0" w:line="240" w:lineRule="auto"/>
      </w:pPr>
      <w:r>
        <w:separator/>
      </w:r>
    </w:p>
  </w:footnote>
  <w:footnote w:type="continuationSeparator" w:id="0">
    <w:p w14:paraId="1C10F900" w14:textId="77777777" w:rsidR="00194D20" w:rsidRDefault="00194D20" w:rsidP="00F9542F">
      <w:pPr>
        <w:spacing w:after="0" w:line="240" w:lineRule="auto"/>
      </w:pPr>
      <w:r>
        <w:continuationSeparator/>
      </w:r>
    </w:p>
  </w:footnote>
  <w:footnote w:type="continuationNotice" w:id="1">
    <w:p w14:paraId="289F0BB1" w14:textId="77777777" w:rsidR="00194D20" w:rsidRDefault="00194D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3FAD"/>
    <w:multiLevelType w:val="hybridMultilevel"/>
    <w:tmpl w:val="024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C0D1B"/>
    <w:multiLevelType w:val="hybridMultilevel"/>
    <w:tmpl w:val="098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30DC"/>
    <w:rsid w:val="00003AF8"/>
    <w:rsid w:val="000067C6"/>
    <w:rsid w:val="00007778"/>
    <w:rsid w:val="00010193"/>
    <w:rsid w:val="00012A16"/>
    <w:rsid w:val="000166EC"/>
    <w:rsid w:val="00017853"/>
    <w:rsid w:val="0002148F"/>
    <w:rsid w:val="00021709"/>
    <w:rsid w:val="00023093"/>
    <w:rsid w:val="000254B7"/>
    <w:rsid w:val="00037290"/>
    <w:rsid w:val="000376CF"/>
    <w:rsid w:val="00042EA1"/>
    <w:rsid w:val="000440FC"/>
    <w:rsid w:val="00047AAF"/>
    <w:rsid w:val="00056E16"/>
    <w:rsid w:val="000637AB"/>
    <w:rsid w:val="00063E4F"/>
    <w:rsid w:val="0007190F"/>
    <w:rsid w:val="000755CB"/>
    <w:rsid w:val="00076623"/>
    <w:rsid w:val="00080F38"/>
    <w:rsid w:val="00085EFD"/>
    <w:rsid w:val="000970D5"/>
    <w:rsid w:val="000A0FED"/>
    <w:rsid w:val="000B1C6C"/>
    <w:rsid w:val="000B3A29"/>
    <w:rsid w:val="000B4F9A"/>
    <w:rsid w:val="000B73B1"/>
    <w:rsid w:val="000B7808"/>
    <w:rsid w:val="000C3291"/>
    <w:rsid w:val="000D01A3"/>
    <w:rsid w:val="000D0BA0"/>
    <w:rsid w:val="000D3DF3"/>
    <w:rsid w:val="000E1CD7"/>
    <w:rsid w:val="000E3F3A"/>
    <w:rsid w:val="000F26FC"/>
    <w:rsid w:val="000F2986"/>
    <w:rsid w:val="000F34E3"/>
    <w:rsid w:val="000F3992"/>
    <w:rsid w:val="000F7BBC"/>
    <w:rsid w:val="00104C56"/>
    <w:rsid w:val="00106063"/>
    <w:rsid w:val="001114A0"/>
    <w:rsid w:val="001137EE"/>
    <w:rsid w:val="00126F6F"/>
    <w:rsid w:val="001338E6"/>
    <w:rsid w:val="00135C22"/>
    <w:rsid w:val="00136353"/>
    <w:rsid w:val="00137EAC"/>
    <w:rsid w:val="00140052"/>
    <w:rsid w:val="00144DB8"/>
    <w:rsid w:val="00145E2C"/>
    <w:rsid w:val="00147C02"/>
    <w:rsid w:val="00150D14"/>
    <w:rsid w:val="00151512"/>
    <w:rsid w:val="00151D9F"/>
    <w:rsid w:val="001555AE"/>
    <w:rsid w:val="0015718D"/>
    <w:rsid w:val="00167DCE"/>
    <w:rsid w:val="00174D5F"/>
    <w:rsid w:val="001769EB"/>
    <w:rsid w:val="0017748A"/>
    <w:rsid w:val="00184758"/>
    <w:rsid w:val="00193858"/>
    <w:rsid w:val="00194D20"/>
    <w:rsid w:val="00197103"/>
    <w:rsid w:val="001A30CB"/>
    <w:rsid w:val="001B3D3F"/>
    <w:rsid w:val="001D364D"/>
    <w:rsid w:val="001D6E0D"/>
    <w:rsid w:val="001E1897"/>
    <w:rsid w:val="001E45DC"/>
    <w:rsid w:val="001F0A01"/>
    <w:rsid w:val="001F1F38"/>
    <w:rsid w:val="001F7E1A"/>
    <w:rsid w:val="00221163"/>
    <w:rsid w:val="00223442"/>
    <w:rsid w:val="00231D3A"/>
    <w:rsid w:val="002355C6"/>
    <w:rsid w:val="00236D14"/>
    <w:rsid w:val="0024464E"/>
    <w:rsid w:val="00246A3D"/>
    <w:rsid w:val="002475DA"/>
    <w:rsid w:val="00253E7E"/>
    <w:rsid w:val="00264023"/>
    <w:rsid w:val="00267ECE"/>
    <w:rsid w:val="002708F8"/>
    <w:rsid w:val="0027108C"/>
    <w:rsid w:val="00271686"/>
    <w:rsid w:val="00280EE6"/>
    <w:rsid w:val="002859FD"/>
    <w:rsid w:val="0029539F"/>
    <w:rsid w:val="002A0CBC"/>
    <w:rsid w:val="002A1B4C"/>
    <w:rsid w:val="002B12E3"/>
    <w:rsid w:val="002C0E4D"/>
    <w:rsid w:val="002C186D"/>
    <w:rsid w:val="002D6457"/>
    <w:rsid w:val="002D7D87"/>
    <w:rsid w:val="002E6AD8"/>
    <w:rsid w:val="002F0DB1"/>
    <w:rsid w:val="002F19AD"/>
    <w:rsid w:val="002F45B4"/>
    <w:rsid w:val="002F7859"/>
    <w:rsid w:val="002F7864"/>
    <w:rsid w:val="002F7F63"/>
    <w:rsid w:val="00304172"/>
    <w:rsid w:val="0031787D"/>
    <w:rsid w:val="003254FC"/>
    <w:rsid w:val="0032744C"/>
    <w:rsid w:val="003278FE"/>
    <w:rsid w:val="0033192D"/>
    <w:rsid w:val="0033725F"/>
    <w:rsid w:val="00340BB0"/>
    <w:rsid w:val="00347B05"/>
    <w:rsid w:val="00355042"/>
    <w:rsid w:val="00363D35"/>
    <w:rsid w:val="00373460"/>
    <w:rsid w:val="0037504C"/>
    <w:rsid w:val="003764D5"/>
    <w:rsid w:val="00376E5F"/>
    <w:rsid w:val="0038241A"/>
    <w:rsid w:val="0038291C"/>
    <w:rsid w:val="00387698"/>
    <w:rsid w:val="00387745"/>
    <w:rsid w:val="003908AF"/>
    <w:rsid w:val="00390B00"/>
    <w:rsid w:val="0039760A"/>
    <w:rsid w:val="003A1C94"/>
    <w:rsid w:val="003A3111"/>
    <w:rsid w:val="003A3BA7"/>
    <w:rsid w:val="003A41B7"/>
    <w:rsid w:val="003A536F"/>
    <w:rsid w:val="003B18F4"/>
    <w:rsid w:val="003B3BE3"/>
    <w:rsid w:val="003B5897"/>
    <w:rsid w:val="003B6F37"/>
    <w:rsid w:val="003C3F11"/>
    <w:rsid w:val="003C4B8F"/>
    <w:rsid w:val="003C4FE2"/>
    <w:rsid w:val="003C57BC"/>
    <w:rsid w:val="003C710D"/>
    <w:rsid w:val="003D1DB9"/>
    <w:rsid w:val="003D4988"/>
    <w:rsid w:val="003D6D47"/>
    <w:rsid w:val="003D701D"/>
    <w:rsid w:val="003E5215"/>
    <w:rsid w:val="003E6004"/>
    <w:rsid w:val="003F6D6D"/>
    <w:rsid w:val="00401749"/>
    <w:rsid w:val="00405AD1"/>
    <w:rsid w:val="00405DEF"/>
    <w:rsid w:val="0041356C"/>
    <w:rsid w:val="00414B21"/>
    <w:rsid w:val="00420884"/>
    <w:rsid w:val="00421BED"/>
    <w:rsid w:val="0042425F"/>
    <w:rsid w:val="0043410C"/>
    <w:rsid w:val="00436A91"/>
    <w:rsid w:val="00450D2F"/>
    <w:rsid w:val="00463FFF"/>
    <w:rsid w:val="00471151"/>
    <w:rsid w:val="00483DAD"/>
    <w:rsid w:val="00497D85"/>
    <w:rsid w:val="004A5768"/>
    <w:rsid w:val="004C27E6"/>
    <w:rsid w:val="004D2AF1"/>
    <w:rsid w:val="004D771A"/>
    <w:rsid w:val="004E6BD4"/>
    <w:rsid w:val="004F095D"/>
    <w:rsid w:val="004F2487"/>
    <w:rsid w:val="00500F49"/>
    <w:rsid w:val="005042FF"/>
    <w:rsid w:val="0050630B"/>
    <w:rsid w:val="00521611"/>
    <w:rsid w:val="00531BC8"/>
    <w:rsid w:val="00535B6F"/>
    <w:rsid w:val="00537901"/>
    <w:rsid w:val="00542CFC"/>
    <w:rsid w:val="00554895"/>
    <w:rsid w:val="00554B40"/>
    <w:rsid w:val="005557F1"/>
    <w:rsid w:val="00560477"/>
    <w:rsid w:val="005638F9"/>
    <w:rsid w:val="00564699"/>
    <w:rsid w:val="00564DA2"/>
    <w:rsid w:val="00566057"/>
    <w:rsid w:val="00566B93"/>
    <w:rsid w:val="00581967"/>
    <w:rsid w:val="005860EE"/>
    <w:rsid w:val="0059459D"/>
    <w:rsid w:val="005B120A"/>
    <w:rsid w:val="005B1ED8"/>
    <w:rsid w:val="005B572A"/>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E3922"/>
    <w:rsid w:val="006E56AF"/>
    <w:rsid w:val="006F06DB"/>
    <w:rsid w:val="006F1D7B"/>
    <w:rsid w:val="006FA67F"/>
    <w:rsid w:val="00710194"/>
    <w:rsid w:val="007106AB"/>
    <w:rsid w:val="007270BE"/>
    <w:rsid w:val="00737033"/>
    <w:rsid w:val="00737BCF"/>
    <w:rsid w:val="00745418"/>
    <w:rsid w:val="00746427"/>
    <w:rsid w:val="00751789"/>
    <w:rsid w:val="00757B7A"/>
    <w:rsid w:val="00760CC1"/>
    <w:rsid w:val="00767640"/>
    <w:rsid w:val="00777A73"/>
    <w:rsid w:val="00785A60"/>
    <w:rsid w:val="00786078"/>
    <w:rsid w:val="0079661E"/>
    <w:rsid w:val="007A000A"/>
    <w:rsid w:val="007A2B89"/>
    <w:rsid w:val="007A5106"/>
    <w:rsid w:val="007A59C8"/>
    <w:rsid w:val="007A70E6"/>
    <w:rsid w:val="007B0B32"/>
    <w:rsid w:val="007B119D"/>
    <w:rsid w:val="007B31D2"/>
    <w:rsid w:val="007B718C"/>
    <w:rsid w:val="007C0DDC"/>
    <w:rsid w:val="007D2327"/>
    <w:rsid w:val="007D27A0"/>
    <w:rsid w:val="007F2FE3"/>
    <w:rsid w:val="007F5A4A"/>
    <w:rsid w:val="00806290"/>
    <w:rsid w:val="00812C57"/>
    <w:rsid w:val="00813DDD"/>
    <w:rsid w:val="00825C4A"/>
    <w:rsid w:val="008307A3"/>
    <w:rsid w:val="00830950"/>
    <w:rsid w:val="00831524"/>
    <w:rsid w:val="00840A84"/>
    <w:rsid w:val="00853180"/>
    <w:rsid w:val="00853466"/>
    <w:rsid w:val="0086253F"/>
    <w:rsid w:val="00863BF6"/>
    <w:rsid w:val="00872558"/>
    <w:rsid w:val="00875051"/>
    <w:rsid w:val="00877BEA"/>
    <w:rsid w:val="0088227D"/>
    <w:rsid w:val="0088617F"/>
    <w:rsid w:val="0088688B"/>
    <w:rsid w:val="00890A33"/>
    <w:rsid w:val="00890DF6"/>
    <w:rsid w:val="00897BC5"/>
    <w:rsid w:val="008A1D9A"/>
    <w:rsid w:val="008B02CD"/>
    <w:rsid w:val="008B31AC"/>
    <w:rsid w:val="008B6B72"/>
    <w:rsid w:val="008C1038"/>
    <w:rsid w:val="008C1069"/>
    <w:rsid w:val="008C1E29"/>
    <w:rsid w:val="008C3E5E"/>
    <w:rsid w:val="008C41F0"/>
    <w:rsid w:val="008C5A12"/>
    <w:rsid w:val="008C6247"/>
    <w:rsid w:val="008D2E9E"/>
    <w:rsid w:val="008D6111"/>
    <w:rsid w:val="008D6A5D"/>
    <w:rsid w:val="008D75BA"/>
    <w:rsid w:val="008E44CB"/>
    <w:rsid w:val="00901524"/>
    <w:rsid w:val="00903009"/>
    <w:rsid w:val="00912FAA"/>
    <w:rsid w:val="009171A8"/>
    <w:rsid w:val="0092329A"/>
    <w:rsid w:val="0092374F"/>
    <w:rsid w:val="009303BB"/>
    <w:rsid w:val="00933C40"/>
    <w:rsid w:val="00935379"/>
    <w:rsid w:val="009354C2"/>
    <w:rsid w:val="00937A70"/>
    <w:rsid w:val="00937E30"/>
    <w:rsid w:val="00943894"/>
    <w:rsid w:val="00943C32"/>
    <w:rsid w:val="0094505D"/>
    <w:rsid w:val="009502F4"/>
    <w:rsid w:val="009577E5"/>
    <w:rsid w:val="00960C4F"/>
    <w:rsid w:val="0096172F"/>
    <w:rsid w:val="00961D0C"/>
    <w:rsid w:val="00965AB2"/>
    <w:rsid w:val="00971C26"/>
    <w:rsid w:val="009757B6"/>
    <w:rsid w:val="00983CAA"/>
    <w:rsid w:val="009909B7"/>
    <w:rsid w:val="0099335A"/>
    <w:rsid w:val="009938DD"/>
    <w:rsid w:val="00997DE1"/>
    <w:rsid w:val="009B38B4"/>
    <w:rsid w:val="009C12A7"/>
    <w:rsid w:val="009C2EB6"/>
    <w:rsid w:val="009C51A9"/>
    <w:rsid w:val="009C5773"/>
    <w:rsid w:val="009C7069"/>
    <w:rsid w:val="009D5114"/>
    <w:rsid w:val="009E5127"/>
    <w:rsid w:val="009E610C"/>
    <w:rsid w:val="009F1D98"/>
    <w:rsid w:val="009F201C"/>
    <w:rsid w:val="009F2C51"/>
    <w:rsid w:val="009F7634"/>
    <w:rsid w:val="00A0201D"/>
    <w:rsid w:val="00A02DFE"/>
    <w:rsid w:val="00A03737"/>
    <w:rsid w:val="00A06D73"/>
    <w:rsid w:val="00A077A1"/>
    <w:rsid w:val="00A24EDC"/>
    <w:rsid w:val="00A26CD5"/>
    <w:rsid w:val="00A34D43"/>
    <w:rsid w:val="00A36CA1"/>
    <w:rsid w:val="00A370A7"/>
    <w:rsid w:val="00A409AA"/>
    <w:rsid w:val="00A438B6"/>
    <w:rsid w:val="00A51367"/>
    <w:rsid w:val="00A56B9A"/>
    <w:rsid w:val="00A61E7C"/>
    <w:rsid w:val="00A700E5"/>
    <w:rsid w:val="00A72716"/>
    <w:rsid w:val="00A74274"/>
    <w:rsid w:val="00A7441D"/>
    <w:rsid w:val="00A81163"/>
    <w:rsid w:val="00A87991"/>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6277"/>
    <w:rsid w:val="00AF7646"/>
    <w:rsid w:val="00B000C5"/>
    <w:rsid w:val="00B03E4D"/>
    <w:rsid w:val="00B11B5B"/>
    <w:rsid w:val="00B12196"/>
    <w:rsid w:val="00B31441"/>
    <w:rsid w:val="00B347FA"/>
    <w:rsid w:val="00B3510B"/>
    <w:rsid w:val="00B37194"/>
    <w:rsid w:val="00B53972"/>
    <w:rsid w:val="00B54E50"/>
    <w:rsid w:val="00B60302"/>
    <w:rsid w:val="00B61D93"/>
    <w:rsid w:val="00B66EE0"/>
    <w:rsid w:val="00B674F9"/>
    <w:rsid w:val="00B75633"/>
    <w:rsid w:val="00B75A9B"/>
    <w:rsid w:val="00B76F7C"/>
    <w:rsid w:val="00B77E7E"/>
    <w:rsid w:val="00BA2C39"/>
    <w:rsid w:val="00BA51EB"/>
    <w:rsid w:val="00BB4DBA"/>
    <w:rsid w:val="00BB56C8"/>
    <w:rsid w:val="00BC4046"/>
    <w:rsid w:val="00BD4621"/>
    <w:rsid w:val="00BE0634"/>
    <w:rsid w:val="00BE0B30"/>
    <w:rsid w:val="00BE18C9"/>
    <w:rsid w:val="00BE1B72"/>
    <w:rsid w:val="00BE5D34"/>
    <w:rsid w:val="00BF1A7B"/>
    <w:rsid w:val="00BF1F90"/>
    <w:rsid w:val="00C007AF"/>
    <w:rsid w:val="00C0178B"/>
    <w:rsid w:val="00C1213B"/>
    <w:rsid w:val="00C13AC1"/>
    <w:rsid w:val="00C2043F"/>
    <w:rsid w:val="00C21513"/>
    <w:rsid w:val="00C508F6"/>
    <w:rsid w:val="00C6058D"/>
    <w:rsid w:val="00C6449A"/>
    <w:rsid w:val="00C6550B"/>
    <w:rsid w:val="00C7616C"/>
    <w:rsid w:val="00C82EBB"/>
    <w:rsid w:val="00C8344A"/>
    <w:rsid w:val="00C8376D"/>
    <w:rsid w:val="00C856F4"/>
    <w:rsid w:val="00C85DD3"/>
    <w:rsid w:val="00C87F0A"/>
    <w:rsid w:val="00C9697D"/>
    <w:rsid w:val="00CA16F6"/>
    <w:rsid w:val="00CA44F8"/>
    <w:rsid w:val="00CB5286"/>
    <w:rsid w:val="00CB5F1B"/>
    <w:rsid w:val="00CB6A39"/>
    <w:rsid w:val="00CB6C40"/>
    <w:rsid w:val="00CC5049"/>
    <w:rsid w:val="00CC6570"/>
    <w:rsid w:val="00CD102A"/>
    <w:rsid w:val="00CD1925"/>
    <w:rsid w:val="00CD6528"/>
    <w:rsid w:val="00CE67BE"/>
    <w:rsid w:val="00CF0818"/>
    <w:rsid w:val="00CF562F"/>
    <w:rsid w:val="00CF7597"/>
    <w:rsid w:val="00D00DF5"/>
    <w:rsid w:val="00D03FF6"/>
    <w:rsid w:val="00D25D2B"/>
    <w:rsid w:val="00D41284"/>
    <w:rsid w:val="00D41379"/>
    <w:rsid w:val="00D422DA"/>
    <w:rsid w:val="00D65763"/>
    <w:rsid w:val="00D6662E"/>
    <w:rsid w:val="00D71421"/>
    <w:rsid w:val="00D80159"/>
    <w:rsid w:val="00D81D6B"/>
    <w:rsid w:val="00D839AE"/>
    <w:rsid w:val="00D8557B"/>
    <w:rsid w:val="00D85BAD"/>
    <w:rsid w:val="00D90D2D"/>
    <w:rsid w:val="00D9132C"/>
    <w:rsid w:val="00D97E9F"/>
    <w:rsid w:val="00DB18CE"/>
    <w:rsid w:val="00DB7EA4"/>
    <w:rsid w:val="00DC113F"/>
    <w:rsid w:val="00DC1257"/>
    <w:rsid w:val="00DC5F36"/>
    <w:rsid w:val="00DC62FC"/>
    <w:rsid w:val="00DE6D3E"/>
    <w:rsid w:val="00DF3D71"/>
    <w:rsid w:val="00E1293C"/>
    <w:rsid w:val="00E20B59"/>
    <w:rsid w:val="00E254C0"/>
    <w:rsid w:val="00E26211"/>
    <w:rsid w:val="00E2666A"/>
    <w:rsid w:val="00E40E2C"/>
    <w:rsid w:val="00E43330"/>
    <w:rsid w:val="00E44267"/>
    <w:rsid w:val="00E51296"/>
    <w:rsid w:val="00E6167D"/>
    <w:rsid w:val="00E6617F"/>
    <w:rsid w:val="00E6684B"/>
    <w:rsid w:val="00E677D5"/>
    <w:rsid w:val="00E74374"/>
    <w:rsid w:val="00E76387"/>
    <w:rsid w:val="00E7763E"/>
    <w:rsid w:val="00E8492F"/>
    <w:rsid w:val="00E87303"/>
    <w:rsid w:val="00E9369D"/>
    <w:rsid w:val="00E96631"/>
    <w:rsid w:val="00EA3657"/>
    <w:rsid w:val="00EC4D1F"/>
    <w:rsid w:val="00EC7294"/>
    <w:rsid w:val="00ED2479"/>
    <w:rsid w:val="00ED29AC"/>
    <w:rsid w:val="00EE11C4"/>
    <w:rsid w:val="00EF2C3D"/>
    <w:rsid w:val="00F0103A"/>
    <w:rsid w:val="00F0120C"/>
    <w:rsid w:val="00F04C78"/>
    <w:rsid w:val="00F05C7B"/>
    <w:rsid w:val="00F10651"/>
    <w:rsid w:val="00F14929"/>
    <w:rsid w:val="00F161FA"/>
    <w:rsid w:val="00F17074"/>
    <w:rsid w:val="00F33A2A"/>
    <w:rsid w:val="00F35643"/>
    <w:rsid w:val="00F35A82"/>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542F"/>
    <w:rsid w:val="00FA159F"/>
    <w:rsid w:val="00FA2DAE"/>
    <w:rsid w:val="00FA5D54"/>
    <w:rsid w:val="00FA6E28"/>
    <w:rsid w:val="00FB70E2"/>
    <w:rsid w:val="00FC5511"/>
    <w:rsid w:val="00FC66A4"/>
    <w:rsid w:val="00FD0E10"/>
    <w:rsid w:val="00FD2C4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455DF5"/>
  <w15:docId w15:val="{1BDF1AB4-CF2D-4BD5-897B-165BAA13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3D6D47"/>
    <w:pPr>
      <w:spacing w:before="24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47"/>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Revision">
    <w:name w:val="Revision"/>
    <w:hidden/>
    <w:uiPriority w:val="99"/>
    <w:semiHidden/>
    <w:rsid w:val="00157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09653162">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047141979">
      <w:bodyDiv w:val="1"/>
      <w:marLeft w:val="0"/>
      <w:marRight w:val="0"/>
      <w:marTop w:val="0"/>
      <w:marBottom w:val="0"/>
      <w:divBdr>
        <w:top w:val="none" w:sz="0" w:space="0" w:color="auto"/>
        <w:left w:val="none" w:sz="0" w:space="0" w:color="auto"/>
        <w:bottom w:val="none" w:sz="0" w:space="0" w:color="auto"/>
        <w:right w:val="none" w:sz="0" w:space="0" w:color="auto"/>
      </w:divBdr>
    </w:div>
    <w:div w:id="1076169398">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AA5E2-7E54-405D-8B79-D409AEB3F891}">
  <ds:schemaRefs>
    <ds:schemaRef ds:uri="http://schemas.microsoft.com/sharepoint/v3/contenttype/forms"/>
  </ds:schemaRefs>
</ds:datastoreItem>
</file>

<file path=customXml/itemProps2.xml><?xml version="1.0" encoding="utf-8"?>
<ds:datastoreItem xmlns:ds="http://schemas.openxmlformats.org/officeDocument/2006/customXml" ds:itemID="{0913356E-91FA-4F5B-8EDA-C22E3756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D4A735-A4A2-43CB-AD5C-41728DE0152A}">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EF722DD-0A6B-4730-95B5-99075E49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dcterms:created xsi:type="dcterms:W3CDTF">2016-05-03T14:38:00Z</dcterms:created>
  <dcterms:modified xsi:type="dcterms:W3CDTF">2016-05-03T14:38:00Z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